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C95FC5" w:rsidRDefault="00A73954" w:rsidP="009A7884">
      <w:pPr>
        <w:tabs>
          <w:tab w:val="left" w:pos="708"/>
          <w:tab w:val="left" w:pos="1416"/>
          <w:tab w:val="left" w:pos="2124"/>
          <w:tab w:val="left" w:pos="2970"/>
        </w:tabs>
        <w:jc w:val="both"/>
        <w:rPr>
          <w:b/>
          <w:szCs w:val="24"/>
        </w:rPr>
      </w:pPr>
      <w:r w:rsidRPr="00C95FC5">
        <w:rPr>
          <w:b/>
          <w:szCs w:val="24"/>
        </w:rPr>
        <w:t>İLÇE HIFZISSIHHA KURUL KARARI</w:t>
      </w:r>
    </w:p>
    <w:p w:rsidR="00D17333" w:rsidRPr="00C95FC5" w:rsidRDefault="00D17333" w:rsidP="00745BF1">
      <w:pPr>
        <w:jc w:val="both"/>
        <w:rPr>
          <w:b/>
          <w:szCs w:val="24"/>
        </w:rPr>
      </w:pPr>
    </w:p>
    <w:p w:rsidR="00B002F6" w:rsidRPr="00C95FC5" w:rsidRDefault="00D17333" w:rsidP="00810DC4">
      <w:pPr>
        <w:jc w:val="both"/>
        <w:rPr>
          <w:szCs w:val="24"/>
        </w:rPr>
      </w:pPr>
      <w:r w:rsidRPr="00C95FC5">
        <w:rPr>
          <w:szCs w:val="24"/>
        </w:rPr>
        <w:t>KARAR NO</w:t>
      </w:r>
      <w:r w:rsidRPr="00C95FC5">
        <w:rPr>
          <w:szCs w:val="24"/>
        </w:rPr>
        <w:tab/>
        <w:t xml:space="preserve">      </w:t>
      </w:r>
      <w:r w:rsidR="00E0551A" w:rsidRPr="00C95FC5">
        <w:rPr>
          <w:szCs w:val="24"/>
        </w:rPr>
        <w:t xml:space="preserve"> </w:t>
      </w:r>
      <w:r w:rsidR="00AE25AF" w:rsidRPr="00C95FC5">
        <w:rPr>
          <w:szCs w:val="24"/>
        </w:rPr>
        <w:tab/>
        <w:t xml:space="preserve">  </w:t>
      </w:r>
      <w:r w:rsidRPr="00C95FC5">
        <w:rPr>
          <w:szCs w:val="24"/>
        </w:rPr>
        <w:t>:</w:t>
      </w:r>
      <w:r w:rsidR="004B0E0D" w:rsidRPr="00C95FC5">
        <w:rPr>
          <w:szCs w:val="24"/>
        </w:rPr>
        <w:t>2</w:t>
      </w:r>
      <w:r w:rsidR="00972A04">
        <w:rPr>
          <w:szCs w:val="24"/>
        </w:rPr>
        <w:t>9</w:t>
      </w:r>
    </w:p>
    <w:p w:rsidR="000228A3" w:rsidRPr="00C95FC5" w:rsidRDefault="00D17333" w:rsidP="00810DC4">
      <w:pPr>
        <w:jc w:val="both"/>
        <w:rPr>
          <w:szCs w:val="24"/>
        </w:rPr>
      </w:pPr>
      <w:r w:rsidRPr="00C95FC5">
        <w:rPr>
          <w:szCs w:val="24"/>
        </w:rPr>
        <w:t xml:space="preserve">KARAR </w:t>
      </w:r>
      <w:proofErr w:type="gramStart"/>
      <w:r w:rsidR="008B3707" w:rsidRPr="00C95FC5">
        <w:rPr>
          <w:szCs w:val="24"/>
        </w:rPr>
        <w:t xml:space="preserve">TARİHİ    </w:t>
      </w:r>
      <w:r w:rsidR="00487EC5">
        <w:rPr>
          <w:szCs w:val="24"/>
        </w:rPr>
        <w:t xml:space="preserve">   </w:t>
      </w:r>
      <w:r w:rsidR="006D19BB">
        <w:rPr>
          <w:szCs w:val="24"/>
        </w:rPr>
        <w:t xml:space="preserve"> </w:t>
      </w:r>
      <w:r w:rsidRPr="00C95FC5">
        <w:rPr>
          <w:szCs w:val="24"/>
        </w:rPr>
        <w:t>:</w:t>
      </w:r>
      <w:r w:rsidR="00972A04">
        <w:rPr>
          <w:szCs w:val="24"/>
        </w:rPr>
        <w:t>31</w:t>
      </w:r>
      <w:proofErr w:type="gramEnd"/>
      <w:r w:rsidR="003B5DA5" w:rsidRPr="00C95FC5">
        <w:rPr>
          <w:szCs w:val="24"/>
        </w:rPr>
        <w:t>/05</w:t>
      </w:r>
      <w:r w:rsidR="0034771E" w:rsidRPr="00C95FC5">
        <w:rPr>
          <w:szCs w:val="24"/>
        </w:rPr>
        <w:t>/2020</w:t>
      </w:r>
    </w:p>
    <w:p w:rsidR="008F5486" w:rsidRPr="00C95FC5" w:rsidRDefault="008F5486" w:rsidP="00810DC4">
      <w:pPr>
        <w:jc w:val="both"/>
        <w:rPr>
          <w:szCs w:val="24"/>
        </w:rPr>
      </w:pPr>
    </w:p>
    <w:p w:rsidR="00972A04" w:rsidRPr="008010F7" w:rsidRDefault="00972A04" w:rsidP="00972A04">
      <w:pPr>
        <w:jc w:val="both"/>
        <w:rPr>
          <w:color w:val="201F1E"/>
          <w:szCs w:val="24"/>
          <w:shd w:val="clear" w:color="auto" w:fill="FFFFFF"/>
        </w:rPr>
      </w:pPr>
      <w:r>
        <w:rPr>
          <w:color w:val="000000"/>
        </w:rPr>
        <w:t xml:space="preserve">       </w:t>
      </w:r>
      <w:r w:rsidRPr="008010F7">
        <w:rPr>
          <w:color w:val="201F1E"/>
          <w:szCs w:val="24"/>
          <w:shd w:val="clear" w:color="auto" w:fill="FFFFFF"/>
        </w:rPr>
        <w:t xml:space="preserve">06.05.1930 tarih ve 1489 Sayılı Resmi Gazete’de yayınlanan Umumi Hıfzıssıhha Kanunu’nun 23.maddesi doğrultusunda oluşturulan İlçe Hıfzıssıhha Kurulu aynı Kanununun </w:t>
      </w:r>
      <w:r>
        <w:rPr>
          <w:color w:val="201F1E"/>
          <w:szCs w:val="24"/>
          <w:shd w:val="clear" w:color="auto" w:fill="FFFFFF"/>
        </w:rPr>
        <w:t xml:space="preserve">3. ve 26. maddeleri gereğince </w:t>
      </w:r>
      <w:proofErr w:type="gramStart"/>
      <w:r>
        <w:rPr>
          <w:color w:val="201F1E"/>
          <w:szCs w:val="24"/>
          <w:shd w:val="clear" w:color="auto" w:fill="FFFFFF"/>
        </w:rPr>
        <w:t>31/</w:t>
      </w:r>
      <w:r w:rsidRPr="008010F7">
        <w:rPr>
          <w:color w:val="201F1E"/>
          <w:szCs w:val="24"/>
          <w:shd w:val="clear" w:color="auto" w:fill="FFFFFF"/>
        </w:rPr>
        <w:t>05/2020</w:t>
      </w:r>
      <w:proofErr w:type="gramEnd"/>
      <w:r w:rsidRPr="008010F7">
        <w:rPr>
          <w:color w:val="201F1E"/>
          <w:szCs w:val="24"/>
          <w:shd w:val="clear" w:color="auto" w:fill="FFFFFF"/>
        </w:rPr>
        <w:t xml:space="preserve"> günü Hınıs Kaymakamı Sayın Mustafa İLHAN Başkanlığında toplanarak aşağıdaki kararları almıştır</w:t>
      </w:r>
    </w:p>
    <w:p w:rsidR="00972A04" w:rsidRDefault="00972A04" w:rsidP="00972A04">
      <w:pPr>
        <w:jc w:val="both"/>
        <w:rPr>
          <w:color w:val="000000"/>
          <w:szCs w:val="24"/>
        </w:rPr>
      </w:pPr>
      <w:r>
        <w:rPr>
          <w:color w:val="000000"/>
        </w:rPr>
        <w:t xml:space="preserve">       </w:t>
      </w:r>
      <w:proofErr w:type="spellStart"/>
      <w:r w:rsidRPr="000127A1">
        <w:rPr>
          <w:color w:val="000000"/>
          <w:szCs w:val="24"/>
        </w:rPr>
        <w:t>Koronavirüs</w:t>
      </w:r>
      <w:proofErr w:type="spellEnd"/>
      <w:r w:rsidRPr="000127A1">
        <w:rPr>
          <w:color w:val="000000"/>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0127A1">
        <w:rPr>
          <w:color w:val="000000"/>
          <w:szCs w:val="24"/>
        </w:rPr>
        <w:t>izolasyonu</w:t>
      </w:r>
      <w:proofErr w:type="gramEnd"/>
      <w:r w:rsidRPr="000127A1">
        <w:rPr>
          <w:color w:val="000000"/>
          <w:szCs w:val="24"/>
        </w:rPr>
        <w:t xml:space="preserve"> temin, sosyal mesafeyi koruma ve salgının/bulaşın yayılım hızını kontrol altında tutma amacıyla birçok tedbir kararı alınarak uygulamaya geçirilmiştir.</w:t>
      </w:r>
    </w:p>
    <w:p w:rsidR="00D27255" w:rsidRDefault="00D27255" w:rsidP="00972A04">
      <w:pPr>
        <w:jc w:val="both"/>
        <w:rPr>
          <w:color w:val="000000"/>
          <w:szCs w:val="24"/>
        </w:rPr>
      </w:pPr>
    </w:p>
    <w:p w:rsidR="00972A04" w:rsidRDefault="00972A04" w:rsidP="00972A04">
      <w:pPr>
        <w:jc w:val="both"/>
        <w:rPr>
          <w:color w:val="000000"/>
          <w:szCs w:val="24"/>
        </w:rPr>
      </w:pPr>
      <w:r>
        <w:rPr>
          <w:color w:val="000000"/>
          <w:szCs w:val="24"/>
        </w:rPr>
        <w:t xml:space="preserve">      </w:t>
      </w:r>
      <w:proofErr w:type="gramStart"/>
      <w:r w:rsidRPr="00C621CB">
        <w:rPr>
          <w:color w:val="000000"/>
          <w:szCs w:val="24"/>
        </w:rPr>
        <w:t xml:space="preserve">Gelinen aşamada virüsün yayılma ve bulaşma hızının azalması, vaka artış hızının düşüşe geçmesi yönünde kaydedilen olumlu gelişmeler doğrultusunda kontrollü normalleşme sürecine geçilmiş, Sayın Cumhurbaşkanımızın Başkanlığında 28.05.2020 tarihinde toplanan Cumhurbaşkanlığı Kabinesinde Bilim Kurulunun önerileri doğrultusunda </w:t>
      </w:r>
      <w:r>
        <w:rPr>
          <w:color w:val="000000"/>
          <w:szCs w:val="24"/>
        </w:rPr>
        <w:t xml:space="preserve">İçişleri </w:t>
      </w:r>
      <w:r w:rsidRPr="00C621CB">
        <w:rPr>
          <w:color w:val="000000"/>
          <w:szCs w:val="24"/>
        </w:rPr>
        <w:t>Bakanlığı</w:t>
      </w:r>
      <w:r>
        <w:rPr>
          <w:color w:val="000000"/>
          <w:szCs w:val="24"/>
        </w:rPr>
        <w:t>n</w:t>
      </w:r>
      <w:r w:rsidRPr="00C621CB">
        <w:rPr>
          <w:color w:val="000000"/>
          <w:szCs w:val="24"/>
        </w:rPr>
        <w:t>ın Genelgeleri kapsamında getirildiği bildirilen yasaklama/kısıtlamaların bazılarının kaldırılması hususları değerlendirildiği Valiliğimi</w:t>
      </w:r>
      <w:r>
        <w:rPr>
          <w:color w:val="000000"/>
          <w:szCs w:val="24"/>
        </w:rPr>
        <w:t>zin 31.05.2020 tarih ve</w:t>
      </w:r>
      <w:r w:rsidRPr="00C621CB">
        <w:rPr>
          <w:color w:val="000000"/>
          <w:szCs w:val="24"/>
        </w:rPr>
        <w:t xml:space="preserve"> </w:t>
      </w:r>
      <w:r>
        <w:rPr>
          <w:color w:val="000000"/>
          <w:szCs w:val="24"/>
        </w:rPr>
        <w:t xml:space="preserve">6261 sayılı yazıları ile kaymakamlığımıza </w:t>
      </w:r>
      <w:r w:rsidRPr="00C621CB">
        <w:rPr>
          <w:color w:val="000000"/>
          <w:szCs w:val="24"/>
        </w:rPr>
        <w:t>bildirilmiştir.</w:t>
      </w:r>
      <w:proofErr w:type="gramEnd"/>
    </w:p>
    <w:p w:rsidR="00972A04" w:rsidRDefault="00972A04" w:rsidP="00972A04">
      <w:pPr>
        <w:jc w:val="both"/>
        <w:rPr>
          <w:color w:val="000000"/>
          <w:szCs w:val="24"/>
        </w:rPr>
      </w:pPr>
      <w:r w:rsidRPr="00C621CB">
        <w:rPr>
          <w:color w:val="000000"/>
          <w:szCs w:val="24"/>
        </w:rPr>
        <w:br/>
        <w:t>        Bu kapsamda;</w:t>
      </w:r>
    </w:p>
    <w:p w:rsidR="00972A04" w:rsidRDefault="00972A04" w:rsidP="00972A04">
      <w:pPr>
        <w:jc w:val="both"/>
        <w:rPr>
          <w:color w:val="000000"/>
          <w:szCs w:val="24"/>
        </w:rPr>
      </w:pPr>
      <w:r w:rsidRPr="00C621CB">
        <w:rPr>
          <w:color w:val="000000"/>
          <w:szCs w:val="24"/>
        </w:rPr>
        <w:br/>
      </w:r>
      <w:r w:rsidRPr="00C621CB">
        <w:rPr>
          <w:rStyle w:val="Gl"/>
          <w:color w:val="000000"/>
          <w:szCs w:val="24"/>
        </w:rPr>
        <w:t xml:space="preserve">        1.a. </w:t>
      </w:r>
      <w:r w:rsidRPr="00BD0DC3">
        <w:rPr>
          <w:rStyle w:val="Gl"/>
          <w:b w:val="0"/>
          <w:color w:val="000000"/>
          <w:szCs w:val="24"/>
        </w:rPr>
        <w:t>İçişleri</w:t>
      </w:r>
      <w:r>
        <w:rPr>
          <w:rStyle w:val="Gl"/>
          <w:color w:val="000000"/>
          <w:szCs w:val="24"/>
        </w:rPr>
        <w:t xml:space="preserve"> </w:t>
      </w:r>
      <w:r w:rsidRPr="00C621CB">
        <w:rPr>
          <w:color w:val="000000"/>
          <w:szCs w:val="24"/>
        </w:rPr>
        <w:t>Bakanlığı</w:t>
      </w:r>
      <w:r>
        <w:rPr>
          <w:color w:val="000000"/>
          <w:szCs w:val="24"/>
        </w:rPr>
        <w:t>n</w:t>
      </w:r>
      <w:r w:rsidRPr="00C621CB">
        <w:rPr>
          <w:color w:val="000000"/>
          <w:szCs w:val="24"/>
        </w:rPr>
        <w:t>ın 5361 ve 5760 sayılı Genelgeleri doğrultusunda</w:t>
      </w:r>
      <w:r w:rsidRPr="00C621CB">
        <w:rPr>
          <w:rStyle w:val="Gl"/>
          <w:color w:val="000000"/>
          <w:szCs w:val="24"/>
        </w:rPr>
        <w:t> </w:t>
      </w:r>
      <w:r>
        <w:rPr>
          <w:color w:val="000000"/>
          <w:szCs w:val="24"/>
        </w:rPr>
        <w:t xml:space="preserve">kurulumuzun 21.03.2020 tarih ve 04 </w:t>
      </w:r>
      <w:proofErr w:type="spellStart"/>
      <w:r>
        <w:rPr>
          <w:color w:val="000000"/>
          <w:szCs w:val="24"/>
        </w:rPr>
        <w:t>nolu</w:t>
      </w:r>
      <w:proofErr w:type="spellEnd"/>
      <w:r>
        <w:rPr>
          <w:color w:val="000000"/>
          <w:szCs w:val="24"/>
        </w:rPr>
        <w:t xml:space="preserve"> kararı</w:t>
      </w:r>
      <w:r w:rsidRPr="00C621CB">
        <w:rPr>
          <w:color w:val="000000"/>
          <w:szCs w:val="24"/>
        </w:rPr>
        <w:t xml:space="preserve"> ile faaliyetleri geçici süreliğine durdurulan/kısıtlanan lokanta, restoran, kafe, pastane, kıraathane, kahvehane, çay bahçesi, dernek </w:t>
      </w:r>
      <w:proofErr w:type="gramStart"/>
      <w:r w:rsidRPr="00C621CB">
        <w:rPr>
          <w:color w:val="000000"/>
          <w:szCs w:val="24"/>
        </w:rPr>
        <w:t>lokallerinin</w:t>
      </w:r>
      <w:proofErr w:type="gramEnd"/>
      <w:r w:rsidRPr="00C621CB">
        <w:rPr>
          <w:color w:val="000000"/>
          <w:szCs w:val="24"/>
        </w:rPr>
        <w:t xml:space="preserve"> (iskambil, okey, tavla oyunları ve nargile satışları ile doğrudan temasa neden olacak şekilde dans ve oyun amacıyla yapılan canlı müzik faaliyetleri hariç olmak üzere) 1 Haziran 2020 Pazartesi günü itibariyle belirlenen kurallar dâhilinde saat 22.00'a kadar hizmet vermeye başlamaları (Kendi müşterilerine hizmet veren turizm tesislerinin bünyesindeki işletmeler saat sınırlamasına tabi olmayacaktır.),</w:t>
      </w:r>
    </w:p>
    <w:p w:rsidR="00972A04" w:rsidRDefault="00972A04" w:rsidP="00972A04">
      <w:pPr>
        <w:jc w:val="both"/>
        <w:rPr>
          <w:color w:val="000000"/>
          <w:szCs w:val="24"/>
        </w:rPr>
      </w:pPr>
      <w:r w:rsidRPr="00C621CB">
        <w:rPr>
          <w:color w:val="000000"/>
          <w:szCs w:val="24"/>
        </w:rPr>
        <w:br/>
      </w:r>
      <w:r w:rsidRPr="00C621CB">
        <w:rPr>
          <w:rStyle w:val="Gl"/>
          <w:color w:val="000000"/>
          <w:szCs w:val="24"/>
        </w:rPr>
        <w:t xml:space="preserve">        1.b. </w:t>
      </w:r>
      <w:bookmarkStart w:id="0" w:name="_Hlk41808089"/>
      <w:r w:rsidRPr="00BD0DC3">
        <w:rPr>
          <w:rStyle w:val="Gl"/>
          <w:b w:val="0"/>
          <w:color w:val="000000"/>
          <w:szCs w:val="24"/>
        </w:rPr>
        <w:t xml:space="preserve">İçişleri </w:t>
      </w:r>
      <w:r w:rsidRPr="00C621CB">
        <w:rPr>
          <w:color w:val="000000"/>
          <w:szCs w:val="24"/>
        </w:rPr>
        <w:t>Bakanlığı</w:t>
      </w:r>
      <w:r>
        <w:rPr>
          <w:color w:val="000000"/>
          <w:szCs w:val="24"/>
        </w:rPr>
        <w:t>n</w:t>
      </w:r>
      <w:r w:rsidRPr="00C621CB">
        <w:rPr>
          <w:color w:val="000000"/>
          <w:szCs w:val="24"/>
        </w:rPr>
        <w:t xml:space="preserve">ın </w:t>
      </w:r>
      <w:bookmarkEnd w:id="0"/>
      <w:r w:rsidRPr="00C621CB">
        <w:rPr>
          <w:color w:val="000000"/>
          <w:szCs w:val="24"/>
        </w:rPr>
        <w:t>5361 sayılı Genelgesi kapsamında</w:t>
      </w:r>
      <w:r w:rsidRPr="00C621CB">
        <w:rPr>
          <w:rStyle w:val="Gl"/>
          <w:color w:val="000000"/>
          <w:szCs w:val="24"/>
        </w:rPr>
        <w:t xml:space="preserve"> </w:t>
      </w:r>
      <w:r w:rsidRPr="00C621CB">
        <w:rPr>
          <w:color w:val="000000"/>
          <w:szCs w:val="24"/>
        </w:rPr>
        <w:t>faaliyetleri geçici süreliğine durdurulan yüzme havuzu, kaplıca, hamam, sauna, SPA merkezleri vb. işletmelerin 1 Haziran 2020 Pazartesi günü itibariyle belirlenen kurallar dâhilinde saat 22.00'a kadar; spor merkezleri/tesislerinin 24.00'a kadar hizmet vermeye başlamaları,</w:t>
      </w:r>
    </w:p>
    <w:p w:rsidR="00972A04" w:rsidRDefault="00972A04" w:rsidP="00972A04">
      <w:pPr>
        <w:jc w:val="both"/>
        <w:rPr>
          <w:color w:val="000000"/>
          <w:szCs w:val="24"/>
        </w:rPr>
      </w:pPr>
      <w:r w:rsidRPr="00C621CB">
        <w:rPr>
          <w:color w:val="000000"/>
          <w:szCs w:val="24"/>
        </w:rPr>
        <w:br/>
      </w:r>
      <w:r w:rsidRPr="00C621CB">
        <w:rPr>
          <w:rStyle w:val="Gl"/>
          <w:color w:val="000000"/>
          <w:szCs w:val="24"/>
        </w:rPr>
        <w:t xml:space="preserve">        2. </w:t>
      </w:r>
      <w:r w:rsidRPr="00BD0DC3">
        <w:rPr>
          <w:rStyle w:val="Gl"/>
          <w:b w:val="0"/>
          <w:color w:val="000000"/>
          <w:szCs w:val="24"/>
        </w:rPr>
        <w:t xml:space="preserve">İçişleri </w:t>
      </w:r>
      <w:r w:rsidRPr="00C621CB">
        <w:rPr>
          <w:color w:val="000000"/>
          <w:szCs w:val="24"/>
        </w:rPr>
        <w:t>Bakanlığı</w:t>
      </w:r>
      <w:r>
        <w:rPr>
          <w:color w:val="000000"/>
          <w:szCs w:val="24"/>
        </w:rPr>
        <w:t>n</w:t>
      </w:r>
      <w:r w:rsidRPr="00C621CB">
        <w:rPr>
          <w:color w:val="000000"/>
          <w:szCs w:val="24"/>
        </w:rPr>
        <w:t xml:space="preserve">ın 6007 sayılı Genelgesi doğrultusunda </w:t>
      </w:r>
      <w:r>
        <w:rPr>
          <w:color w:val="000000"/>
          <w:szCs w:val="24"/>
        </w:rPr>
        <w:t xml:space="preserve">kurulumuzun 28.03.2020 tarih ve 05 </w:t>
      </w:r>
      <w:proofErr w:type="spellStart"/>
      <w:r>
        <w:rPr>
          <w:color w:val="000000"/>
          <w:szCs w:val="24"/>
        </w:rPr>
        <w:t>nolu</w:t>
      </w:r>
      <w:proofErr w:type="spellEnd"/>
      <w:r>
        <w:rPr>
          <w:color w:val="000000"/>
          <w:szCs w:val="24"/>
        </w:rPr>
        <w:t xml:space="preserve"> kararı</w:t>
      </w:r>
      <w:r w:rsidRPr="00C621CB">
        <w:rPr>
          <w:color w:val="000000"/>
          <w:szCs w:val="24"/>
        </w:rPr>
        <w:t xml:space="preserve"> ile kısıtlanan halka açık alan olan park/bahçe, </w:t>
      </w:r>
      <w:proofErr w:type="gramStart"/>
      <w:r w:rsidRPr="00C621CB">
        <w:rPr>
          <w:color w:val="000000"/>
          <w:szCs w:val="24"/>
        </w:rPr>
        <w:t>rekreasyon</w:t>
      </w:r>
      <w:proofErr w:type="gramEnd"/>
      <w:r w:rsidRPr="00C621CB">
        <w:rPr>
          <w:color w:val="000000"/>
          <w:szCs w:val="24"/>
        </w:rPr>
        <w:t xml:space="preserve"> alanları, piknik alanları, mesire ve ören yerleri ile sahil bantlarında (plajlar) piknik, spor, yürüyüş, gezi, balık tutma vb. faaliyetlere (yerleşim yeri içi park/bahçelerde mangal yapmak hariç olmak üzere) belirlenen kurallar ve mesafe şartlarına uyularak 1 Haziran 2020 Pazartesi gününden itibaren başlanması,</w:t>
      </w:r>
    </w:p>
    <w:p w:rsidR="00972A04" w:rsidRDefault="00972A04" w:rsidP="00972A04">
      <w:pPr>
        <w:jc w:val="both"/>
        <w:rPr>
          <w:color w:val="000000"/>
          <w:szCs w:val="24"/>
        </w:rPr>
      </w:pPr>
      <w:r w:rsidRPr="00C621CB">
        <w:rPr>
          <w:color w:val="000000"/>
          <w:szCs w:val="24"/>
        </w:rPr>
        <w:br/>
        <w:t>        </w:t>
      </w:r>
      <w:proofErr w:type="gramStart"/>
      <w:r w:rsidRPr="00C621CB">
        <w:rPr>
          <w:b/>
          <w:bCs/>
          <w:color w:val="000000"/>
          <w:szCs w:val="24"/>
        </w:rPr>
        <w:t>3 .</w:t>
      </w:r>
      <w:proofErr w:type="gramEnd"/>
      <w:r w:rsidRPr="00C621CB">
        <w:rPr>
          <w:b/>
          <w:bCs/>
          <w:color w:val="000000"/>
          <w:szCs w:val="24"/>
        </w:rPr>
        <w:t xml:space="preserve"> </w:t>
      </w:r>
      <w:proofErr w:type="gramStart"/>
      <w:r w:rsidRPr="00BD0DC3">
        <w:rPr>
          <w:rStyle w:val="Gl"/>
          <w:b w:val="0"/>
          <w:color w:val="000000"/>
          <w:szCs w:val="24"/>
        </w:rPr>
        <w:t>İçişleri</w:t>
      </w:r>
      <w:r>
        <w:rPr>
          <w:rStyle w:val="Gl"/>
          <w:color w:val="000000"/>
          <w:szCs w:val="24"/>
        </w:rPr>
        <w:t xml:space="preserve"> </w:t>
      </w:r>
      <w:r w:rsidRPr="00C621CB">
        <w:rPr>
          <w:color w:val="000000"/>
          <w:szCs w:val="24"/>
        </w:rPr>
        <w:t>Bakanlığı</w:t>
      </w:r>
      <w:r>
        <w:rPr>
          <w:color w:val="000000"/>
          <w:szCs w:val="24"/>
        </w:rPr>
        <w:t>n</w:t>
      </w:r>
      <w:r w:rsidRPr="00C621CB">
        <w:rPr>
          <w:color w:val="000000"/>
          <w:szCs w:val="24"/>
        </w:rPr>
        <w:t>ın 5929 sayılı Genelgesi Kapsamında </w:t>
      </w:r>
      <w:r>
        <w:rPr>
          <w:color w:val="000000"/>
          <w:szCs w:val="24"/>
        </w:rPr>
        <w:t xml:space="preserve">kurulumuzun 01.04.2020 tarih ve 06 </w:t>
      </w:r>
      <w:proofErr w:type="spellStart"/>
      <w:r>
        <w:rPr>
          <w:color w:val="000000"/>
          <w:szCs w:val="24"/>
        </w:rPr>
        <w:t>nolu</w:t>
      </w:r>
      <w:proofErr w:type="spellEnd"/>
      <w:r>
        <w:rPr>
          <w:color w:val="000000"/>
          <w:szCs w:val="24"/>
        </w:rPr>
        <w:t xml:space="preserve"> kararı</w:t>
      </w:r>
      <w:r w:rsidRPr="00C621CB">
        <w:rPr>
          <w:color w:val="000000"/>
          <w:szCs w:val="24"/>
        </w:rPr>
        <w:t xml:space="preserve"> ile geçici bir süreliğine faaliyetleri durdurulan kamuoyunda sosyete pazarı olarak adlandırılanlar başta olmak üzere sergi ve tezgâhlarda giyim, oyuncak, süs eşyası, çanta vb. zaruri olmayan ihtiyaç maddelerinin satışının yapıldığı tüm pazarlarda </w:t>
      </w:r>
      <w:r w:rsidRPr="00C621CB">
        <w:rPr>
          <w:color w:val="000000"/>
          <w:szCs w:val="24"/>
        </w:rPr>
        <w:lastRenderedPageBreak/>
        <w:t>belirlenen kurallar ve mesafe şartlarına uyularak 1 Haziran 2020 Pazartesi gününden itibaren faaliyetlere başlanması</w:t>
      </w:r>
      <w:proofErr w:type="gramEnd"/>
    </w:p>
    <w:p w:rsidR="00BD0DC3" w:rsidRDefault="00BD0DC3" w:rsidP="00972A04">
      <w:pPr>
        <w:jc w:val="both"/>
        <w:rPr>
          <w:color w:val="000000"/>
          <w:szCs w:val="24"/>
        </w:rPr>
      </w:pPr>
    </w:p>
    <w:p w:rsidR="00972A04" w:rsidRDefault="00972A04" w:rsidP="00972A04">
      <w:pPr>
        <w:jc w:val="both"/>
        <w:rPr>
          <w:color w:val="000000"/>
          <w:szCs w:val="24"/>
        </w:rPr>
      </w:pPr>
      <w:r>
        <w:rPr>
          <w:color w:val="000000"/>
          <w:szCs w:val="24"/>
        </w:rPr>
        <w:t xml:space="preserve">       </w:t>
      </w:r>
      <w:r w:rsidRPr="0043365E">
        <w:rPr>
          <w:color w:val="000000"/>
          <w:szCs w:val="24"/>
        </w:rPr>
        <w:t xml:space="preserve">Bilim Kurulunun önerileri doğrultusunda iskambil, okey, tavla oyunları ve nargile satışları ile doğrudan temasa neden olacak şekilde dans ve oyun amacıyla yapılan canlı müzik faaliyetleri hariç olmak üzere lokanta, restoran, kafe, pastane, kıraathane, kahvehane, çay bahçesi, dernek </w:t>
      </w:r>
      <w:proofErr w:type="gramStart"/>
      <w:r w:rsidRPr="0043365E">
        <w:rPr>
          <w:color w:val="000000"/>
          <w:szCs w:val="24"/>
        </w:rPr>
        <w:t>lokalleri</w:t>
      </w:r>
      <w:proofErr w:type="gramEnd"/>
      <w:r w:rsidRPr="0043365E">
        <w:rPr>
          <w:color w:val="000000"/>
          <w:szCs w:val="24"/>
        </w:rPr>
        <w:t>, yüzme havuzları, kaplıca, hamam, sauna, SPA merkezleri vb. işletmelerin faaliyetlerini 22.00’a kadar (kendi müşterilerine hizmet veren turizm tesislerinin bünyesindeki işletmeler saat sınırlamasına tabi olmayacaktır.), kamuoyunda sosyete pazarı olarak adlandırılanlar başta olmak üzere sergi ve tezgâhlarda giyim, oyuncak, süs eşyası, çanta vb. zaruri olmayan ihtiyaç maddelerinin satışının yapıldığı tüm pazarların faaliyetlerini 22.00’a kadar; spor merkezleri/ tesislerinin faaliyetlerini kendi iç düzenlemeleri çerçevesinde en geç saat 24.00’a kadar sürdürmelerine izin verilmesi, bu saatlerden sonra faaliyetlerinin sonlandırılması,</w:t>
      </w:r>
    </w:p>
    <w:p w:rsidR="00972A04" w:rsidRDefault="00972A04" w:rsidP="00972A04">
      <w:pPr>
        <w:jc w:val="both"/>
        <w:rPr>
          <w:color w:val="000000"/>
          <w:szCs w:val="24"/>
        </w:rPr>
      </w:pPr>
    </w:p>
    <w:p w:rsidR="00972A04" w:rsidRDefault="00972A04" w:rsidP="00972A04">
      <w:pPr>
        <w:jc w:val="both"/>
        <w:rPr>
          <w:color w:val="000000"/>
          <w:szCs w:val="24"/>
        </w:rPr>
      </w:pPr>
      <w:r>
        <w:rPr>
          <w:color w:val="000000"/>
          <w:szCs w:val="24"/>
        </w:rPr>
        <w:t xml:space="preserve">       </w:t>
      </w:r>
      <w:proofErr w:type="gramStart"/>
      <w:r w:rsidRPr="0043365E">
        <w:rPr>
          <w:color w:val="000000"/>
          <w:szCs w:val="24"/>
        </w:rPr>
        <w:t xml:space="preserve">Ayrıca </w:t>
      </w:r>
      <w:proofErr w:type="spellStart"/>
      <w:r w:rsidRPr="0043365E">
        <w:rPr>
          <w:color w:val="000000"/>
          <w:szCs w:val="24"/>
        </w:rPr>
        <w:t>pandeminin</w:t>
      </w:r>
      <w:proofErr w:type="spellEnd"/>
      <w:r w:rsidRPr="0043365E">
        <w:rPr>
          <w:color w:val="000000"/>
          <w:szCs w:val="24"/>
        </w:rPr>
        <w:t xml:space="preserve"> (salgının) yayılmaması ve kontrol altında tutulması için Sağlık Bakanlığı </w:t>
      </w:r>
      <w:proofErr w:type="spellStart"/>
      <w:r w:rsidRPr="0043365E">
        <w:rPr>
          <w:color w:val="000000"/>
          <w:szCs w:val="24"/>
        </w:rPr>
        <w:t>Koronavirüs</w:t>
      </w:r>
      <w:proofErr w:type="spellEnd"/>
      <w:r w:rsidRPr="0043365E">
        <w:rPr>
          <w:color w:val="000000"/>
          <w:szCs w:val="24"/>
        </w:rPr>
        <w:t xml:space="preserve"> Bilim Kurulu tarafından her bir faaliyet alanı için ayrı ayrı belirlenen işletme/faaliyet kuralları ve ilgili Bakanlık ve kurumlar tarafından yapılan veya yapılabilecek yeni/ilave düzenlemeler göz önünde tutularak anılan faaliyetler için usul ve esasların belirlen</w:t>
      </w:r>
      <w:r>
        <w:rPr>
          <w:color w:val="000000"/>
          <w:szCs w:val="24"/>
        </w:rPr>
        <w:t xml:space="preserve">diği kurul kararlarının ve </w:t>
      </w:r>
      <w:r w:rsidRPr="0043365E">
        <w:rPr>
          <w:color w:val="000000"/>
          <w:szCs w:val="24"/>
        </w:rPr>
        <w:t xml:space="preserve">bahse konu faaliyetler için </w:t>
      </w:r>
      <w:bookmarkStart w:id="1" w:name="_GoBack"/>
      <w:r w:rsidR="008300B0" w:rsidRPr="00BD0DC3">
        <w:rPr>
          <w:b/>
          <w:color w:val="000000"/>
          <w:szCs w:val="24"/>
        </w:rPr>
        <w:t xml:space="preserve">Bilimsel Danışma Kurulu tarafından </w:t>
      </w:r>
      <w:r w:rsidRPr="00BD0DC3">
        <w:rPr>
          <w:b/>
          <w:color w:val="000000"/>
          <w:szCs w:val="24"/>
        </w:rPr>
        <w:t xml:space="preserve">belirlenen </w:t>
      </w:r>
      <w:r w:rsidR="008300B0" w:rsidRPr="00BD0DC3">
        <w:rPr>
          <w:b/>
          <w:color w:val="000000"/>
          <w:szCs w:val="24"/>
        </w:rPr>
        <w:t xml:space="preserve">“Covid-19 Salgın Yönetimi ve Çalışma Rehberinde” </w:t>
      </w:r>
      <w:bookmarkEnd w:id="1"/>
      <w:r w:rsidR="008300B0">
        <w:rPr>
          <w:color w:val="000000"/>
          <w:szCs w:val="24"/>
        </w:rPr>
        <w:t xml:space="preserve">belirtilen </w:t>
      </w:r>
      <w:r w:rsidRPr="0043365E">
        <w:rPr>
          <w:color w:val="000000"/>
          <w:szCs w:val="24"/>
        </w:rPr>
        <w:t xml:space="preserve">kuralların ilgili işletmeci/esnafa </w:t>
      </w:r>
      <w:r>
        <w:rPr>
          <w:color w:val="000000"/>
          <w:szCs w:val="24"/>
        </w:rPr>
        <w:t xml:space="preserve">kolluk birimleri ve belediye zabıta ekipleri tarafından </w:t>
      </w:r>
      <w:r w:rsidRPr="0043365E">
        <w:rPr>
          <w:color w:val="000000"/>
          <w:szCs w:val="24"/>
        </w:rPr>
        <w:t>tebliğ edilmesi, </w:t>
      </w:r>
      <w:proofErr w:type="gramEnd"/>
    </w:p>
    <w:p w:rsidR="008300B0" w:rsidRDefault="008300B0" w:rsidP="00972A04">
      <w:pPr>
        <w:jc w:val="both"/>
        <w:rPr>
          <w:color w:val="000000"/>
          <w:szCs w:val="24"/>
        </w:rPr>
      </w:pPr>
    </w:p>
    <w:p w:rsidR="00972A04" w:rsidRDefault="00972A04" w:rsidP="00972A04">
      <w:pPr>
        <w:jc w:val="both"/>
        <w:rPr>
          <w:color w:val="000000"/>
          <w:szCs w:val="24"/>
        </w:rPr>
      </w:pPr>
      <w:r>
        <w:rPr>
          <w:color w:val="000000"/>
          <w:szCs w:val="24"/>
        </w:rPr>
        <w:t xml:space="preserve">        </w:t>
      </w:r>
      <w:r w:rsidRPr="0030178E">
        <w:rPr>
          <w:color w:val="000000"/>
          <w:szCs w:val="24"/>
        </w:rPr>
        <w:t xml:space="preserve">Belirtilen tedbirlere ve kurallara uymayanlara Umumi Hıfzıssıhha Kanununun 282 </w:t>
      </w:r>
      <w:proofErr w:type="spellStart"/>
      <w:r w:rsidRPr="0030178E">
        <w:rPr>
          <w:color w:val="000000"/>
          <w:szCs w:val="24"/>
        </w:rPr>
        <w:t>nci</w:t>
      </w:r>
      <w:proofErr w:type="spellEnd"/>
      <w:r w:rsidRPr="0030178E">
        <w:rPr>
          <w:color w:val="000000"/>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w:t>
      </w:r>
      <w:r>
        <w:rPr>
          <w:color w:val="000000"/>
          <w:szCs w:val="24"/>
        </w:rPr>
        <w:t>na,</w:t>
      </w:r>
    </w:p>
    <w:p w:rsidR="00972A04" w:rsidRPr="0030178E" w:rsidRDefault="00972A04" w:rsidP="00972A04">
      <w:pPr>
        <w:jc w:val="both"/>
        <w:rPr>
          <w:szCs w:val="24"/>
        </w:rPr>
      </w:pPr>
      <w:r>
        <w:rPr>
          <w:szCs w:val="24"/>
        </w:rPr>
        <w:t xml:space="preserve">          </w:t>
      </w:r>
      <w:r w:rsidRPr="0030178E">
        <w:rPr>
          <w:szCs w:val="24"/>
        </w:rPr>
        <w:t>Oy birliği ile karar verilmiştir.</w:t>
      </w:r>
    </w:p>
    <w:p w:rsidR="00C95FC5" w:rsidRPr="00C95FC5" w:rsidRDefault="00C95FC5" w:rsidP="00C95FC5">
      <w:pPr>
        <w:ind w:firstLine="708"/>
        <w:jc w:val="both"/>
        <w:rPr>
          <w:b/>
          <w:szCs w:val="24"/>
        </w:rPr>
      </w:pPr>
    </w:p>
    <w:p w:rsidR="004B0E0D" w:rsidRPr="00C95FC5" w:rsidRDefault="004B0E0D" w:rsidP="004B0E0D">
      <w:pPr>
        <w:rPr>
          <w:szCs w:val="24"/>
        </w:rPr>
      </w:pPr>
    </w:p>
    <w:p w:rsidR="00177014" w:rsidRPr="00C95FC5" w:rsidRDefault="00177014" w:rsidP="00745BF1">
      <w:pPr>
        <w:jc w:val="both"/>
        <w:rPr>
          <w:szCs w:val="24"/>
        </w:rPr>
      </w:pPr>
      <w:r w:rsidRPr="00C95FC5">
        <w:rPr>
          <w:szCs w:val="24"/>
        </w:rPr>
        <w:t>Başkan</w:t>
      </w:r>
      <w:r w:rsidRPr="00C95FC5">
        <w:rPr>
          <w:szCs w:val="24"/>
        </w:rPr>
        <w:tab/>
      </w:r>
      <w:r w:rsidRPr="00C95FC5">
        <w:rPr>
          <w:szCs w:val="24"/>
        </w:rPr>
        <w:tab/>
      </w:r>
      <w:r w:rsidRPr="00C95FC5">
        <w:rPr>
          <w:szCs w:val="24"/>
        </w:rPr>
        <w:tab/>
      </w:r>
      <w:r w:rsidRPr="00C95FC5">
        <w:rPr>
          <w:szCs w:val="24"/>
        </w:rPr>
        <w:tab/>
      </w:r>
      <w:r w:rsidRPr="00C95FC5">
        <w:rPr>
          <w:szCs w:val="24"/>
        </w:rPr>
        <w:tab/>
        <w:t>Üye</w:t>
      </w:r>
      <w:r w:rsidRPr="00C95FC5">
        <w:rPr>
          <w:szCs w:val="24"/>
        </w:rPr>
        <w:tab/>
      </w:r>
      <w:r w:rsidRPr="00C95FC5">
        <w:rPr>
          <w:szCs w:val="24"/>
        </w:rPr>
        <w:tab/>
      </w:r>
      <w:r w:rsidRPr="00C95FC5">
        <w:rPr>
          <w:szCs w:val="24"/>
        </w:rPr>
        <w:tab/>
      </w:r>
      <w:r w:rsidRPr="00C95FC5">
        <w:rPr>
          <w:szCs w:val="24"/>
        </w:rPr>
        <w:tab/>
        <w:t xml:space="preserve">Üye </w:t>
      </w:r>
      <w:r w:rsidRPr="00C95FC5">
        <w:rPr>
          <w:szCs w:val="24"/>
        </w:rPr>
        <w:tab/>
      </w:r>
      <w:r w:rsidRPr="00C95FC5">
        <w:rPr>
          <w:szCs w:val="24"/>
        </w:rPr>
        <w:tab/>
        <w:t xml:space="preserve">         </w:t>
      </w:r>
      <w:r w:rsidR="005F4226" w:rsidRPr="00C95FC5">
        <w:rPr>
          <w:szCs w:val="24"/>
        </w:rPr>
        <w:t xml:space="preserve">                   </w:t>
      </w:r>
      <w:r w:rsidR="003C0A47" w:rsidRPr="00C95FC5">
        <w:rPr>
          <w:szCs w:val="24"/>
        </w:rPr>
        <w:t>Mustafa İLHAN</w:t>
      </w:r>
      <w:r w:rsidR="002E3564" w:rsidRPr="00C95FC5">
        <w:rPr>
          <w:szCs w:val="24"/>
        </w:rPr>
        <w:tab/>
      </w:r>
      <w:r w:rsidR="00E36BA6" w:rsidRPr="00C95FC5">
        <w:rPr>
          <w:szCs w:val="24"/>
        </w:rPr>
        <w:tab/>
      </w:r>
      <w:r w:rsidR="00E36BA6" w:rsidRPr="00C95FC5">
        <w:rPr>
          <w:szCs w:val="24"/>
        </w:rPr>
        <w:tab/>
      </w:r>
      <w:r w:rsidR="009F42C1" w:rsidRPr="00C95FC5">
        <w:rPr>
          <w:szCs w:val="24"/>
        </w:rPr>
        <w:t xml:space="preserve">Volkan EROL   </w:t>
      </w:r>
      <w:r w:rsidR="005F4226" w:rsidRPr="00C95FC5">
        <w:rPr>
          <w:szCs w:val="24"/>
        </w:rPr>
        <w:tab/>
      </w:r>
      <w:r w:rsidR="009F42C1" w:rsidRPr="00C95FC5">
        <w:rPr>
          <w:szCs w:val="24"/>
        </w:rPr>
        <w:t xml:space="preserve">           </w:t>
      </w:r>
      <w:r w:rsidR="005F4226" w:rsidRPr="00C95FC5">
        <w:rPr>
          <w:szCs w:val="24"/>
        </w:rPr>
        <w:t>Dr.</w:t>
      </w:r>
      <w:r w:rsidR="00272070" w:rsidRPr="00C95FC5">
        <w:rPr>
          <w:szCs w:val="24"/>
        </w:rPr>
        <w:t xml:space="preserve"> </w:t>
      </w:r>
      <w:r w:rsidR="00067A47" w:rsidRPr="00C95FC5">
        <w:rPr>
          <w:szCs w:val="24"/>
        </w:rPr>
        <w:t>Elif ULUSOY</w:t>
      </w:r>
    </w:p>
    <w:p w:rsidR="00177014" w:rsidRPr="00C95FC5" w:rsidRDefault="00177014" w:rsidP="00745BF1">
      <w:pPr>
        <w:jc w:val="both"/>
        <w:rPr>
          <w:szCs w:val="24"/>
        </w:rPr>
      </w:pPr>
      <w:r w:rsidRPr="00C95FC5">
        <w:rPr>
          <w:szCs w:val="24"/>
        </w:rPr>
        <w:t>Kaymakam</w:t>
      </w:r>
      <w:r w:rsidRPr="00C95FC5">
        <w:rPr>
          <w:szCs w:val="24"/>
        </w:rPr>
        <w:tab/>
      </w:r>
      <w:r w:rsidRPr="00C95FC5">
        <w:rPr>
          <w:szCs w:val="24"/>
        </w:rPr>
        <w:tab/>
      </w:r>
      <w:r w:rsidRPr="00C95FC5">
        <w:rPr>
          <w:szCs w:val="24"/>
        </w:rPr>
        <w:tab/>
      </w:r>
      <w:r w:rsidRPr="00C95FC5">
        <w:rPr>
          <w:szCs w:val="24"/>
        </w:rPr>
        <w:tab/>
        <w:t xml:space="preserve">Belediye Başkanı </w:t>
      </w:r>
      <w:r w:rsidR="009F42C1" w:rsidRPr="00C95FC5">
        <w:rPr>
          <w:szCs w:val="24"/>
        </w:rPr>
        <w:t>V.</w:t>
      </w:r>
      <w:r w:rsidRPr="00C95FC5">
        <w:rPr>
          <w:szCs w:val="24"/>
        </w:rPr>
        <w:tab/>
      </w:r>
      <w:r w:rsidRPr="00C95FC5">
        <w:rPr>
          <w:szCs w:val="24"/>
        </w:rPr>
        <w:tab/>
      </w:r>
      <w:r w:rsidR="0020607A" w:rsidRPr="00C95FC5">
        <w:rPr>
          <w:szCs w:val="24"/>
        </w:rPr>
        <w:t xml:space="preserve">Hınıs </w:t>
      </w:r>
      <w:r w:rsidR="009A5C89" w:rsidRPr="00C95FC5">
        <w:rPr>
          <w:szCs w:val="24"/>
        </w:rPr>
        <w:t xml:space="preserve">TSM Başkanı </w:t>
      </w:r>
    </w:p>
    <w:p w:rsidR="00177014" w:rsidRPr="00C95FC5" w:rsidRDefault="005B0088" w:rsidP="008F5486">
      <w:pPr>
        <w:tabs>
          <w:tab w:val="left" w:pos="3645"/>
        </w:tabs>
        <w:jc w:val="both"/>
        <w:rPr>
          <w:szCs w:val="24"/>
        </w:rPr>
      </w:pPr>
      <w:r w:rsidRPr="00C95FC5">
        <w:rPr>
          <w:szCs w:val="24"/>
        </w:rPr>
        <w:t xml:space="preserve">                                   </w:t>
      </w:r>
      <w:r w:rsidR="009A7884" w:rsidRPr="00C95FC5">
        <w:rPr>
          <w:szCs w:val="24"/>
        </w:rPr>
        <w:t xml:space="preserve">                   </w:t>
      </w:r>
    </w:p>
    <w:p w:rsidR="00F06152" w:rsidRPr="00C95FC5" w:rsidRDefault="003C0A47" w:rsidP="00745BF1">
      <w:pPr>
        <w:jc w:val="both"/>
        <w:rPr>
          <w:szCs w:val="24"/>
        </w:rPr>
      </w:pPr>
      <w:r w:rsidRPr="00C95FC5">
        <w:rPr>
          <w:szCs w:val="24"/>
        </w:rPr>
        <w:t>Üye</w:t>
      </w:r>
      <w:r w:rsidRPr="00C95FC5">
        <w:rPr>
          <w:szCs w:val="24"/>
        </w:rPr>
        <w:tab/>
      </w:r>
      <w:r w:rsidRPr="00C95FC5">
        <w:rPr>
          <w:szCs w:val="24"/>
        </w:rPr>
        <w:tab/>
      </w:r>
      <w:r w:rsidRPr="00C95FC5">
        <w:rPr>
          <w:szCs w:val="24"/>
        </w:rPr>
        <w:tab/>
      </w:r>
      <w:r w:rsidRPr="00C95FC5">
        <w:rPr>
          <w:szCs w:val="24"/>
        </w:rPr>
        <w:tab/>
        <w:t xml:space="preserve">          </w:t>
      </w:r>
      <w:r w:rsidR="001F679F">
        <w:rPr>
          <w:szCs w:val="24"/>
        </w:rPr>
        <w:t xml:space="preserve">  </w:t>
      </w:r>
      <w:r w:rsidR="00F06152" w:rsidRPr="00C95FC5">
        <w:rPr>
          <w:szCs w:val="24"/>
        </w:rPr>
        <w:t>Üye</w:t>
      </w:r>
      <w:r w:rsidR="00F06152" w:rsidRPr="00C95FC5">
        <w:rPr>
          <w:szCs w:val="24"/>
        </w:rPr>
        <w:tab/>
      </w:r>
      <w:r w:rsidR="00F06152" w:rsidRPr="00C95FC5">
        <w:rPr>
          <w:szCs w:val="24"/>
        </w:rPr>
        <w:tab/>
      </w:r>
      <w:r w:rsidR="00F06152" w:rsidRPr="00C95FC5">
        <w:rPr>
          <w:szCs w:val="24"/>
        </w:rPr>
        <w:tab/>
      </w:r>
      <w:r w:rsidR="00F06152" w:rsidRPr="00C95FC5">
        <w:rPr>
          <w:szCs w:val="24"/>
        </w:rPr>
        <w:tab/>
      </w:r>
      <w:r w:rsidR="004B0E0D" w:rsidRPr="00C95FC5">
        <w:rPr>
          <w:szCs w:val="24"/>
        </w:rPr>
        <w:t xml:space="preserve"> </w:t>
      </w:r>
      <w:r w:rsidR="00F06152" w:rsidRPr="00C95FC5">
        <w:rPr>
          <w:szCs w:val="24"/>
        </w:rPr>
        <w:t>Üye</w:t>
      </w:r>
      <w:r w:rsidR="00F06152" w:rsidRPr="00C95FC5">
        <w:rPr>
          <w:szCs w:val="24"/>
        </w:rPr>
        <w:tab/>
      </w:r>
      <w:r w:rsidR="00F06152" w:rsidRPr="00C95FC5">
        <w:rPr>
          <w:szCs w:val="24"/>
        </w:rPr>
        <w:tab/>
        <w:t xml:space="preserve"> </w:t>
      </w:r>
    </w:p>
    <w:p w:rsidR="00177014" w:rsidRPr="00C95FC5" w:rsidRDefault="00703EDD" w:rsidP="00745BF1">
      <w:pPr>
        <w:jc w:val="both"/>
        <w:rPr>
          <w:szCs w:val="24"/>
        </w:rPr>
      </w:pPr>
      <w:r w:rsidRPr="00C95FC5">
        <w:rPr>
          <w:szCs w:val="24"/>
        </w:rPr>
        <w:t>Temel</w:t>
      </w:r>
      <w:r w:rsidR="00272070" w:rsidRPr="00C95FC5">
        <w:rPr>
          <w:szCs w:val="24"/>
        </w:rPr>
        <w:t xml:space="preserve"> Bahadır Ü</w:t>
      </w:r>
      <w:r w:rsidR="004014AA" w:rsidRPr="00C95FC5">
        <w:rPr>
          <w:szCs w:val="24"/>
        </w:rPr>
        <w:t xml:space="preserve">ZER           </w:t>
      </w:r>
      <w:r w:rsidR="00E97A8B" w:rsidRPr="00C95FC5">
        <w:rPr>
          <w:szCs w:val="24"/>
        </w:rPr>
        <w:t xml:space="preserve">      </w:t>
      </w:r>
      <w:r w:rsidR="00D776AF" w:rsidRPr="00C95FC5">
        <w:rPr>
          <w:szCs w:val="24"/>
        </w:rPr>
        <w:t xml:space="preserve"> </w:t>
      </w:r>
      <w:r w:rsidR="004B0E0D" w:rsidRPr="00C95FC5">
        <w:rPr>
          <w:szCs w:val="24"/>
        </w:rPr>
        <w:t xml:space="preserve"> </w:t>
      </w:r>
      <w:r w:rsidR="00880BA6">
        <w:rPr>
          <w:szCs w:val="24"/>
        </w:rPr>
        <w:t xml:space="preserve">  </w:t>
      </w:r>
      <w:r w:rsidR="001F679F">
        <w:rPr>
          <w:szCs w:val="24"/>
        </w:rPr>
        <w:t xml:space="preserve">  </w:t>
      </w:r>
      <w:r w:rsidR="00B513E4" w:rsidRPr="00C95FC5">
        <w:rPr>
          <w:szCs w:val="24"/>
        </w:rPr>
        <w:t>Sedat DİNÇ</w:t>
      </w:r>
      <w:r w:rsidR="005F4226" w:rsidRPr="00C95FC5">
        <w:rPr>
          <w:szCs w:val="24"/>
        </w:rPr>
        <w:tab/>
      </w:r>
      <w:r w:rsidR="005F4226" w:rsidRPr="00C95FC5">
        <w:rPr>
          <w:szCs w:val="24"/>
        </w:rPr>
        <w:tab/>
      </w:r>
      <w:r w:rsidR="003C0A47" w:rsidRPr="00C95FC5">
        <w:rPr>
          <w:szCs w:val="24"/>
        </w:rPr>
        <w:t xml:space="preserve">            </w:t>
      </w:r>
      <w:r w:rsidR="00A139DF" w:rsidRPr="00C95FC5">
        <w:rPr>
          <w:szCs w:val="24"/>
        </w:rPr>
        <w:t>Yunus KIRMACI</w:t>
      </w:r>
    </w:p>
    <w:p w:rsidR="00D17333" w:rsidRPr="00C95FC5" w:rsidRDefault="00177014" w:rsidP="00745BF1">
      <w:pPr>
        <w:jc w:val="both"/>
        <w:rPr>
          <w:szCs w:val="24"/>
        </w:rPr>
      </w:pPr>
      <w:r w:rsidRPr="00C95FC5">
        <w:rPr>
          <w:szCs w:val="24"/>
        </w:rPr>
        <w:t>Milli Eğitim Müdürü</w:t>
      </w:r>
      <w:r w:rsidR="00D109FC" w:rsidRPr="00C95FC5">
        <w:rPr>
          <w:szCs w:val="24"/>
        </w:rPr>
        <w:tab/>
      </w:r>
      <w:r w:rsidRPr="00C95FC5">
        <w:rPr>
          <w:szCs w:val="24"/>
        </w:rPr>
        <w:tab/>
      </w:r>
      <w:r w:rsidR="003C0A47" w:rsidRPr="00C95FC5">
        <w:rPr>
          <w:szCs w:val="24"/>
        </w:rPr>
        <w:t xml:space="preserve">        </w:t>
      </w:r>
      <w:r w:rsidR="00C43E70" w:rsidRPr="00C95FC5">
        <w:rPr>
          <w:szCs w:val="24"/>
        </w:rPr>
        <w:t xml:space="preserve">  </w:t>
      </w:r>
      <w:r w:rsidR="001F679F">
        <w:rPr>
          <w:szCs w:val="24"/>
        </w:rPr>
        <w:t xml:space="preserve">  </w:t>
      </w:r>
      <w:proofErr w:type="gramStart"/>
      <w:r w:rsidR="003C0A47" w:rsidRPr="00C95FC5">
        <w:rPr>
          <w:szCs w:val="24"/>
        </w:rPr>
        <w:t xml:space="preserve">İlçe </w:t>
      </w:r>
      <w:r w:rsidR="00D50D9A" w:rsidRPr="00C95FC5">
        <w:rPr>
          <w:szCs w:val="24"/>
        </w:rPr>
        <w:t xml:space="preserve"> Tarım</w:t>
      </w:r>
      <w:proofErr w:type="gramEnd"/>
      <w:r w:rsidR="00D50D9A" w:rsidRPr="00C95FC5">
        <w:rPr>
          <w:szCs w:val="24"/>
        </w:rPr>
        <w:t xml:space="preserve"> ve</w:t>
      </w:r>
      <w:r w:rsidR="003C0A47" w:rsidRPr="00C95FC5">
        <w:rPr>
          <w:szCs w:val="24"/>
        </w:rPr>
        <w:t xml:space="preserve"> Orman </w:t>
      </w:r>
      <w:r w:rsidR="002E3564" w:rsidRPr="00C95FC5">
        <w:rPr>
          <w:szCs w:val="24"/>
        </w:rPr>
        <w:tab/>
      </w:r>
      <w:r w:rsidR="00B002F6" w:rsidRPr="00C95FC5">
        <w:rPr>
          <w:szCs w:val="24"/>
        </w:rPr>
        <w:t xml:space="preserve">  </w:t>
      </w:r>
      <w:r w:rsidR="00D50D9A" w:rsidRPr="00C95FC5">
        <w:rPr>
          <w:szCs w:val="24"/>
        </w:rPr>
        <w:t>Serbest Eczacı</w:t>
      </w:r>
      <w:r w:rsidR="005F4226" w:rsidRPr="00C95FC5">
        <w:rPr>
          <w:szCs w:val="24"/>
        </w:rPr>
        <w:t xml:space="preserve">       </w:t>
      </w:r>
      <w:r w:rsidR="002E3564" w:rsidRPr="00C95FC5">
        <w:rPr>
          <w:szCs w:val="24"/>
        </w:rPr>
        <w:tab/>
      </w:r>
      <w:r w:rsidR="002E3564" w:rsidRPr="00C95FC5">
        <w:rPr>
          <w:szCs w:val="24"/>
        </w:rPr>
        <w:tab/>
      </w:r>
      <w:r w:rsidR="002E3564" w:rsidRPr="00C95FC5">
        <w:rPr>
          <w:szCs w:val="24"/>
        </w:rPr>
        <w:tab/>
      </w:r>
      <w:r w:rsidR="00C43E70" w:rsidRPr="00C95FC5">
        <w:rPr>
          <w:szCs w:val="24"/>
        </w:rPr>
        <w:tab/>
        <w:t xml:space="preserve">            </w:t>
      </w:r>
      <w:r w:rsidR="001F679F">
        <w:rPr>
          <w:szCs w:val="24"/>
        </w:rPr>
        <w:t xml:space="preserve">            </w:t>
      </w:r>
      <w:r w:rsidR="00D50D9A" w:rsidRPr="00C95FC5">
        <w:rPr>
          <w:szCs w:val="24"/>
        </w:rPr>
        <w:t>Müdürü</w:t>
      </w:r>
      <w:r w:rsidR="00A139DF" w:rsidRPr="00C95FC5">
        <w:rPr>
          <w:szCs w:val="24"/>
        </w:rPr>
        <w:t xml:space="preserve">              </w:t>
      </w:r>
    </w:p>
    <w:sectPr w:rsidR="00D17333" w:rsidRPr="00C95FC5" w:rsidSect="00FA0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17333"/>
    <w:rsid w:val="00001B30"/>
    <w:rsid w:val="000228A3"/>
    <w:rsid w:val="0002594F"/>
    <w:rsid w:val="0005530A"/>
    <w:rsid w:val="00067A47"/>
    <w:rsid w:val="0007088A"/>
    <w:rsid w:val="000811D1"/>
    <w:rsid w:val="00090FBE"/>
    <w:rsid w:val="000B7923"/>
    <w:rsid w:val="000C2E4C"/>
    <w:rsid w:val="000C3E3F"/>
    <w:rsid w:val="000C6A30"/>
    <w:rsid w:val="000D7421"/>
    <w:rsid w:val="000E0834"/>
    <w:rsid w:val="0011479C"/>
    <w:rsid w:val="001268A6"/>
    <w:rsid w:val="00126A68"/>
    <w:rsid w:val="001560EE"/>
    <w:rsid w:val="0017140F"/>
    <w:rsid w:val="00176868"/>
    <w:rsid w:val="00177014"/>
    <w:rsid w:val="00197670"/>
    <w:rsid w:val="001A3038"/>
    <w:rsid w:val="001A4E08"/>
    <w:rsid w:val="001A4EE9"/>
    <w:rsid w:val="001B2145"/>
    <w:rsid w:val="001C35EF"/>
    <w:rsid w:val="001D12B1"/>
    <w:rsid w:val="001D5CD2"/>
    <w:rsid w:val="001E7650"/>
    <w:rsid w:val="001F679F"/>
    <w:rsid w:val="00202A0F"/>
    <w:rsid w:val="0020607A"/>
    <w:rsid w:val="00241FC2"/>
    <w:rsid w:val="00257D90"/>
    <w:rsid w:val="00266C8E"/>
    <w:rsid w:val="002674CD"/>
    <w:rsid w:val="00270501"/>
    <w:rsid w:val="00272070"/>
    <w:rsid w:val="002733FF"/>
    <w:rsid w:val="0027686E"/>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7CE"/>
    <w:rsid w:val="003B6981"/>
    <w:rsid w:val="003C0A47"/>
    <w:rsid w:val="003D4598"/>
    <w:rsid w:val="003F0CBC"/>
    <w:rsid w:val="003F1DD2"/>
    <w:rsid w:val="003F51AF"/>
    <w:rsid w:val="003F642C"/>
    <w:rsid w:val="003F7B42"/>
    <w:rsid w:val="004014AA"/>
    <w:rsid w:val="004279D5"/>
    <w:rsid w:val="00444EFE"/>
    <w:rsid w:val="00476857"/>
    <w:rsid w:val="00487EC5"/>
    <w:rsid w:val="004A4D35"/>
    <w:rsid w:val="004B0E0D"/>
    <w:rsid w:val="004B602B"/>
    <w:rsid w:val="004B7258"/>
    <w:rsid w:val="004E405E"/>
    <w:rsid w:val="004F7727"/>
    <w:rsid w:val="005012C0"/>
    <w:rsid w:val="00504714"/>
    <w:rsid w:val="00506802"/>
    <w:rsid w:val="005169B6"/>
    <w:rsid w:val="005254AD"/>
    <w:rsid w:val="00553FB9"/>
    <w:rsid w:val="005571E3"/>
    <w:rsid w:val="00561046"/>
    <w:rsid w:val="00562088"/>
    <w:rsid w:val="00574F83"/>
    <w:rsid w:val="0058035F"/>
    <w:rsid w:val="005879AD"/>
    <w:rsid w:val="005A3553"/>
    <w:rsid w:val="005B0088"/>
    <w:rsid w:val="005B3F9F"/>
    <w:rsid w:val="005D348F"/>
    <w:rsid w:val="005F4226"/>
    <w:rsid w:val="006337F8"/>
    <w:rsid w:val="00686C46"/>
    <w:rsid w:val="00696CCA"/>
    <w:rsid w:val="006A204B"/>
    <w:rsid w:val="006B6178"/>
    <w:rsid w:val="006D19BB"/>
    <w:rsid w:val="00703EDD"/>
    <w:rsid w:val="007135E1"/>
    <w:rsid w:val="00745BF1"/>
    <w:rsid w:val="00747791"/>
    <w:rsid w:val="00764E14"/>
    <w:rsid w:val="007772A0"/>
    <w:rsid w:val="00780B36"/>
    <w:rsid w:val="007B47DE"/>
    <w:rsid w:val="007C5677"/>
    <w:rsid w:val="007D4A1F"/>
    <w:rsid w:val="0080508B"/>
    <w:rsid w:val="00806E06"/>
    <w:rsid w:val="00810DC4"/>
    <w:rsid w:val="00821227"/>
    <w:rsid w:val="008300B0"/>
    <w:rsid w:val="00832708"/>
    <w:rsid w:val="00837210"/>
    <w:rsid w:val="00880BA6"/>
    <w:rsid w:val="008B3707"/>
    <w:rsid w:val="008C3D1A"/>
    <w:rsid w:val="008D08C4"/>
    <w:rsid w:val="008D5352"/>
    <w:rsid w:val="008F11E5"/>
    <w:rsid w:val="008F5486"/>
    <w:rsid w:val="0090184C"/>
    <w:rsid w:val="0090304A"/>
    <w:rsid w:val="00904FA7"/>
    <w:rsid w:val="009526B1"/>
    <w:rsid w:val="00964244"/>
    <w:rsid w:val="00966EF7"/>
    <w:rsid w:val="0096767F"/>
    <w:rsid w:val="00972A04"/>
    <w:rsid w:val="00973AA8"/>
    <w:rsid w:val="00993BFD"/>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24725"/>
    <w:rsid w:val="00A27125"/>
    <w:rsid w:val="00A31876"/>
    <w:rsid w:val="00A33416"/>
    <w:rsid w:val="00A366CE"/>
    <w:rsid w:val="00A36AA3"/>
    <w:rsid w:val="00A44D8B"/>
    <w:rsid w:val="00A53098"/>
    <w:rsid w:val="00A6105B"/>
    <w:rsid w:val="00A64402"/>
    <w:rsid w:val="00A73954"/>
    <w:rsid w:val="00A76F78"/>
    <w:rsid w:val="00A93BB0"/>
    <w:rsid w:val="00AA4153"/>
    <w:rsid w:val="00AB2CC3"/>
    <w:rsid w:val="00AC0C57"/>
    <w:rsid w:val="00AC5BF7"/>
    <w:rsid w:val="00AE25AF"/>
    <w:rsid w:val="00AF67DE"/>
    <w:rsid w:val="00B002F6"/>
    <w:rsid w:val="00B154EA"/>
    <w:rsid w:val="00B212A6"/>
    <w:rsid w:val="00B225BC"/>
    <w:rsid w:val="00B41DC4"/>
    <w:rsid w:val="00B513E4"/>
    <w:rsid w:val="00B52F2F"/>
    <w:rsid w:val="00B61826"/>
    <w:rsid w:val="00B677EE"/>
    <w:rsid w:val="00B73CC0"/>
    <w:rsid w:val="00B77FB4"/>
    <w:rsid w:val="00BA3D1A"/>
    <w:rsid w:val="00BB483E"/>
    <w:rsid w:val="00BC1489"/>
    <w:rsid w:val="00BD0DC3"/>
    <w:rsid w:val="00BE2D97"/>
    <w:rsid w:val="00BF53D6"/>
    <w:rsid w:val="00C27148"/>
    <w:rsid w:val="00C30941"/>
    <w:rsid w:val="00C4019E"/>
    <w:rsid w:val="00C43949"/>
    <w:rsid w:val="00C43E70"/>
    <w:rsid w:val="00C720A0"/>
    <w:rsid w:val="00C936EA"/>
    <w:rsid w:val="00C95FC5"/>
    <w:rsid w:val="00CF036D"/>
    <w:rsid w:val="00D109FC"/>
    <w:rsid w:val="00D140CD"/>
    <w:rsid w:val="00D17333"/>
    <w:rsid w:val="00D27255"/>
    <w:rsid w:val="00D27BE5"/>
    <w:rsid w:val="00D465BD"/>
    <w:rsid w:val="00D50D9A"/>
    <w:rsid w:val="00D522A7"/>
    <w:rsid w:val="00D52523"/>
    <w:rsid w:val="00D6766F"/>
    <w:rsid w:val="00D776AF"/>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61A"/>
    <w:rsid w:val="00E93DBD"/>
    <w:rsid w:val="00E97A8B"/>
    <w:rsid w:val="00EC66ED"/>
    <w:rsid w:val="00ED447F"/>
    <w:rsid w:val="00EE0EFF"/>
    <w:rsid w:val="00EF7723"/>
    <w:rsid w:val="00F00B96"/>
    <w:rsid w:val="00F06152"/>
    <w:rsid w:val="00F34905"/>
    <w:rsid w:val="00F616E5"/>
    <w:rsid w:val="00F62F4E"/>
    <w:rsid w:val="00F8352D"/>
    <w:rsid w:val="00FA0376"/>
    <w:rsid w:val="00FA724E"/>
    <w:rsid w:val="00FD09D4"/>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character" w:styleId="Gl">
    <w:name w:val="Strong"/>
    <w:basedOn w:val="VarsaylanParagrafYazTipi"/>
    <w:uiPriority w:val="22"/>
    <w:qFormat/>
    <w:rsid w:val="00972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23F4F-DF99-4A96-A120-285F1B88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6</cp:revision>
  <cp:lastPrinted>2020-05-27T06:39:00Z</cp:lastPrinted>
  <dcterms:created xsi:type="dcterms:W3CDTF">2020-05-31T09:49:00Z</dcterms:created>
  <dcterms:modified xsi:type="dcterms:W3CDTF">2020-05-31T09:58:00Z</dcterms:modified>
</cp:coreProperties>
</file>