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1F" w:rsidRPr="00B7185B" w:rsidRDefault="00D1671F" w:rsidP="00D1671F">
      <w:pPr>
        <w:tabs>
          <w:tab w:val="left" w:pos="708"/>
          <w:tab w:val="left" w:pos="1416"/>
          <w:tab w:val="left" w:pos="2124"/>
          <w:tab w:val="left" w:pos="2970"/>
        </w:tabs>
        <w:jc w:val="both"/>
        <w:rPr>
          <w:b/>
          <w:szCs w:val="24"/>
        </w:rPr>
      </w:pPr>
      <w:r w:rsidRPr="00B7185B">
        <w:rPr>
          <w:b/>
          <w:szCs w:val="24"/>
        </w:rPr>
        <w:t>İLÇE HIFZISSIHHA KURUL KARARI</w:t>
      </w:r>
    </w:p>
    <w:p w:rsidR="00D1671F" w:rsidRPr="00B7185B" w:rsidRDefault="00D1671F" w:rsidP="00D1671F">
      <w:pPr>
        <w:jc w:val="both"/>
        <w:rPr>
          <w:b/>
          <w:szCs w:val="24"/>
        </w:rPr>
      </w:pPr>
    </w:p>
    <w:p w:rsidR="00D1671F" w:rsidRPr="00B7185B" w:rsidRDefault="00D1671F" w:rsidP="00D1671F">
      <w:pPr>
        <w:jc w:val="both"/>
        <w:rPr>
          <w:szCs w:val="24"/>
        </w:rPr>
      </w:pPr>
      <w:r w:rsidRPr="00B7185B">
        <w:rPr>
          <w:szCs w:val="24"/>
        </w:rPr>
        <w:t>KARAR NO</w:t>
      </w:r>
      <w:r w:rsidRPr="00B7185B">
        <w:rPr>
          <w:szCs w:val="24"/>
        </w:rPr>
        <w:tab/>
      </w:r>
      <w:r w:rsidRPr="00B7185B">
        <w:rPr>
          <w:szCs w:val="24"/>
        </w:rPr>
        <w:tab/>
        <w:t>:</w:t>
      </w:r>
      <w:r w:rsidR="00EE695E">
        <w:rPr>
          <w:szCs w:val="24"/>
        </w:rPr>
        <w:t>20</w:t>
      </w:r>
    </w:p>
    <w:p w:rsidR="00D1671F" w:rsidRPr="00B7185B" w:rsidRDefault="00A14A2C" w:rsidP="00D1671F">
      <w:pPr>
        <w:jc w:val="both"/>
        <w:rPr>
          <w:szCs w:val="24"/>
        </w:rPr>
      </w:pPr>
      <w:r>
        <w:rPr>
          <w:szCs w:val="24"/>
        </w:rPr>
        <w:t xml:space="preserve">KARAR TARİHİ     </w:t>
      </w:r>
      <w:r>
        <w:rPr>
          <w:szCs w:val="24"/>
        </w:rPr>
        <w:tab/>
      </w:r>
      <w:r w:rsidR="00D1671F" w:rsidRPr="00B7185B">
        <w:rPr>
          <w:szCs w:val="24"/>
        </w:rPr>
        <w:t>:</w:t>
      </w:r>
      <w:proofErr w:type="gramStart"/>
      <w:r w:rsidR="00EE695E">
        <w:rPr>
          <w:szCs w:val="24"/>
        </w:rPr>
        <w:t>10</w:t>
      </w:r>
      <w:r w:rsidR="000405AB">
        <w:rPr>
          <w:szCs w:val="24"/>
        </w:rPr>
        <w:t>/03</w:t>
      </w:r>
      <w:r w:rsidR="00513B9F">
        <w:rPr>
          <w:szCs w:val="24"/>
        </w:rPr>
        <w:t>/2021</w:t>
      </w:r>
      <w:proofErr w:type="gramEnd"/>
    </w:p>
    <w:p w:rsidR="00D1671F" w:rsidRPr="00B7185B" w:rsidRDefault="00D1671F" w:rsidP="00D1671F">
      <w:pPr>
        <w:jc w:val="both"/>
        <w:rPr>
          <w:szCs w:val="24"/>
        </w:rPr>
      </w:pPr>
    </w:p>
    <w:p w:rsidR="00D1671F" w:rsidRPr="00B7185B" w:rsidRDefault="00D1671F" w:rsidP="00D1671F">
      <w:pPr>
        <w:jc w:val="both"/>
        <w:rPr>
          <w:szCs w:val="24"/>
        </w:rPr>
      </w:pPr>
    </w:p>
    <w:p w:rsidR="00D1671F" w:rsidRPr="00B7185B" w:rsidRDefault="00D1671F" w:rsidP="00D1671F">
      <w:pPr>
        <w:ind w:firstLine="708"/>
        <w:jc w:val="both"/>
        <w:rPr>
          <w:szCs w:val="24"/>
          <w:shd w:val="clear" w:color="auto" w:fill="FFFFFF"/>
        </w:rPr>
      </w:pPr>
      <w:r w:rsidRPr="00B7185B">
        <w:rPr>
          <w:szCs w:val="24"/>
          <w:shd w:val="clear" w:color="auto" w:fill="FFFFFF"/>
        </w:rPr>
        <w:t xml:space="preserve">06.05.1930 tarih ve 1489 Sayılı Resmi </w:t>
      </w:r>
      <w:proofErr w:type="spellStart"/>
      <w:r w:rsidRPr="00B7185B">
        <w:rPr>
          <w:szCs w:val="24"/>
          <w:shd w:val="clear" w:color="auto" w:fill="FFFFFF"/>
        </w:rPr>
        <w:t>Gazete’de</w:t>
      </w:r>
      <w:proofErr w:type="spellEnd"/>
      <w:r w:rsidRPr="00B7185B">
        <w:rPr>
          <w:szCs w:val="24"/>
          <w:shd w:val="clear" w:color="auto" w:fill="FFFFFF"/>
        </w:rPr>
        <w:t xml:space="preserve"> yayınlanan Umumi Hıfzıssıhha Kanunu’nun 23.maddesi doğrultusunda oluşturulan İlçe Hıfzıssıhha Kurulu aynı Kanununun 3. ve 26. maddeleri gereğince </w:t>
      </w:r>
      <w:proofErr w:type="gramStart"/>
      <w:r w:rsidR="00EE695E">
        <w:rPr>
          <w:szCs w:val="24"/>
          <w:shd w:val="clear" w:color="auto" w:fill="FFFFFF"/>
        </w:rPr>
        <w:t>10/</w:t>
      </w:r>
      <w:r w:rsidR="000405AB">
        <w:rPr>
          <w:szCs w:val="24"/>
          <w:shd w:val="clear" w:color="auto" w:fill="FFFFFF"/>
        </w:rPr>
        <w:t>03</w:t>
      </w:r>
      <w:r w:rsidR="00513B9F">
        <w:rPr>
          <w:szCs w:val="24"/>
          <w:shd w:val="clear" w:color="auto" w:fill="FFFFFF"/>
        </w:rPr>
        <w:t>/2021</w:t>
      </w:r>
      <w:proofErr w:type="gramEnd"/>
      <w:r w:rsidR="004C48B0">
        <w:rPr>
          <w:szCs w:val="24"/>
          <w:shd w:val="clear" w:color="auto" w:fill="FFFFFF"/>
        </w:rPr>
        <w:t xml:space="preserve"> günü Hınıs Kaymakamı</w:t>
      </w:r>
      <w:r w:rsidR="00052FAC">
        <w:rPr>
          <w:szCs w:val="24"/>
          <w:shd w:val="clear" w:color="auto" w:fill="FFFFFF"/>
        </w:rPr>
        <w:t xml:space="preserve"> Sayın</w:t>
      </w:r>
      <w:r w:rsidR="004C48B0">
        <w:rPr>
          <w:szCs w:val="24"/>
          <w:shd w:val="clear" w:color="auto" w:fill="FFFFFF"/>
        </w:rPr>
        <w:t xml:space="preserve"> </w:t>
      </w:r>
      <w:r w:rsidR="00BD3C4A">
        <w:rPr>
          <w:szCs w:val="24"/>
          <w:shd w:val="clear" w:color="auto" w:fill="FFFFFF"/>
        </w:rPr>
        <w:t>Uğur KÖROĞLU</w:t>
      </w:r>
      <w:r w:rsidRPr="00B7185B">
        <w:rPr>
          <w:szCs w:val="24"/>
          <w:shd w:val="clear" w:color="auto" w:fill="FFFFFF"/>
        </w:rPr>
        <w:t xml:space="preserve"> Başkanlığında toplanarak aşağıdaki kararları almıştır.</w:t>
      </w:r>
    </w:p>
    <w:p w:rsidR="00D1671F" w:rsidRPr="00B7185B" w:rsidRDefault="00D1671F" w:rsidP="00D1671F">
      <w:pPr>
        <w:ind w:firstLine="708"/>
        <w:jc w:val="both"/>
        <w:rPr>
          <w:szCs w:val="24"/>
          <w:shd w:val="clear" w:color="auto" w:fill="FFFFFF"/>
        </w:rPr>
      </w:pPr>
    </w:p>
    <w:p w:rsidR="00EE695E" w:rsidRDefault="00EE695E" w:rsidP="00EE695E">
      <w:pPr>
        <w:ind w:firstLine="708"/>
        <w:jc w:val="both"/>
        <w:rPr>
          <w:szCs w:val="24"/>
        </w:rPr>
      </w:pPr>
      <w:proofErr w:type="spellStart"/>
      <w:r>
        <w:rPr>
          <w:szCs w:val="24"/>
        </w:rPr>
        <w:t>Koronavirüs</w:t>
      </w:r>
      <w:proofErr w:type="spellEnd"/>
      <w:r>
        <w:rPr>
          <w:szCs w:val="24"/>
        </w:rPr>
        <w:t xml:space="preserve"> (Covid</w:t>
      </w:r>
      <w:r>
        <w:rPr>
          <w:szCs w:val="24"/>
        </w:rPr>
        <w:softHyphen/>
        <w:t xml:space="preserve">19) salgınıyla mücadele kapsamında, toplum sağlığını korumak, salgının yayılım hızını kontrol altında tutmak ve kamu düzeni açısından oluşturduğu riski yönetmek, sosyal </w:t>
      </w:r>
      <w:proofErr w:type="gramStart"/>
      <w:r>
        <w:rPr>
          <w:szCs w:val="24"/>
        </w:rPr>
        <w:t>izolasyonu</w:t>
      </w:r>
      <w:proofErr w:type="gramEnd"/>
      <w:r>
        <w:rPr>
          <w:szCs w:val="24"/>
        </w:rPr>
        <w:t xml:space="preserve"> temin etmek ve fiziki mesafeyi korumak amacıyla pek çok tedbir kararı alınarak uygulamaya geçirilmiştir.</w:t>
      </w:r>
    </w:p>
    <w:p w:rsidR="00EE695E" w:rsidRDefault="00EE695E" w:rsidP="00EE695E">
      <w:pPr>
        <w:jc w:val="both"/>
        <w:rPr>
          <w:szCs w:val="24"/>
        </w:rPr>
      </w:pPr>
      <w:r>
        <w:rPr>
          <w:szCs w:val="24"/>
        </w:rPr>
        <w:t xml:space="preserve">        </w:t>
      </w:r>
      <w:r>
        <w:rPr>
          <w:szCs w:val="24"/>
        </w:rPr>
        <w:tab/>
        <w:t xml:space="preserve">Cumhurbaşkanlığı Kabinesinin 1 Mart 2021 tarihli toplantısında alınan kararlarla kontrollü normalleşme dönemi olarak adlandırılan, illerin belirlenmiş </w:t>
      </w:r>
      <w:proofErr w:type="gramStart"/>
      <w:r>
        <w:rPr>
          <w:szCs w:val="24"/>
        </w:rPr>
        <w:t>kriterler</w:t>
      </w:r>
      <w:proofErr w:type="gramEnd"/>
      <w:r>
        <w:rPr>
          <w:szCs w:val="24"/>
        </w:rPr>
        <w:t xml:space="preserve"> doğrultusunda düşük, orta, yüksek ve çok yüksek </w:t>
      </w:r>
      <w:bookmarkStart w:id="0" w:name="_GoBack"/>
      <w:bookmarkEnd w:id="0"/>
      <w:r>
        <w:rPr>
          <w:szCs w:val="24"/>
        </w:rPr>
        <w:t>riskli olarak 4 gruba ayrıldığı ve il bazlı tedbirlerin bu risk gruplarına göre belirlendiği yeni bir sürece girilmiştir.</w:t>
      </w:r>
    </w:p>
    <w:p w:rsidR="00EE695E" w:rsidRDefault="00EE695E" w:rsidP="00EE695E">
      <w:pPr>
        <w:jc w:val="both"/>
        <w:rPr>
          <w:szCs w:val="24"/>
        </w:rPr>
      </w:pPr>
      <w:r>
        <w:rPr>
          <w:szCs w:val="24"/>
        </w:rPr>
        <w:t xml:space="preserve">        </w:t>
      </w:r>
      <w:r>
        <w:rPr>
          <w:szCs w:val="24"/>
        </w:rPr>
        <w:tab/>
        <w:t xml:space="preserve">Bu doğrultuda salgınla mücadele sürecinde alınan tüm tedbirlerde göz önünde tutulan üretim, </w:t>
      </w:r>
      <w:proofErr w:type="spellStart"/>
      <w:r>
        <w:rPr>
          <w:szCs w:val="24"/>
        </w:rPr>
        <w:t>imalatve</w:t>
      </w:r>
      <w:proofErr w:type="spellEnd"/>
      <w:r>
        <w:rPr>
          <w:szCs w:val="24"/>
        </w:rPr>
        <w:t xml:space="preserve"> tedarik zincirlerinin aksamaması ilkesi açısından önem arz eden ulaşım faaliyetlerinde etkinliğin sağlanması ve seyahat edenlerin mağduriyet yaşamaması amacıyla;</w:t>
      </w:r>
    </w:p>
    <w:p w:rsidR="00EE695E" w:rsidRDefault="00EE695E" w:rsidP="00EE695E">
      <w:pPr>
        <w:jc w:val="both"/>
        <w:rPr>
          <w:szCs w:val="24"/>
        </w:rPr>
      </w:pPr>
      <w:r>
        <w:rPr>
          <w:szCs w:val="24"/>
        </w:rPr>
        <w:t xml:space="preserve">        </w:t>
      </w:r>
      <w:r>
        <w:rPr>
          <w:szCs w:val="24"/>
        </w:rPr>
        <w:tab/>
      </w:r>
      <w:proofErr w:type="gramStart"/>
      <w:r>
        <w:rPr>
          <w:szCs w:val="24"/>
        </w:rPr>
        <w:t>1. Yolcu taşımacılığı faaliyeti gerçekleştirmek üzere Ulaştırma ve Altyapı Bakanlığınca düzenlenen B1,B2, D1, D2 ve D4 yetki belgesi eki taşıt belgesinde kayıtlı olan taşıtlarda, başta HES kodu sorgulanması zorunluluğu olmak üzere Sağlık Bakanlığı Covid</w:t>
      </w:r>
      <w:r>
        <w:rPr>
          <w:szCs w:val="24"/>
        </w:rPr>
        <w:softHyphen/>
        <w:t>19 Salgın Yönetimi ve Çalışma Rehberinde belirtilen tedbirlere uymak kaydıyla ruhsatlarında belirtilen yolcu kapasitesi oranında yolcu kabul edilebilmesi,</w:t>
      </w:r>
      <w:proofErr w:type="gramEnd"/>
    </w:p>
    <w:p w:rsidR="00EE695E" w:rsidRDefault="00EE695E" w:rsidP="00EE695E">
      <w:pPr>
        <w:jc w:val="both"/>
        <w:rPr>
          <w:szCs w:val="24"/>
        </w:rPr>
      </w:pPr>
      <w:r>
        <w:rPr>
          <w:szCs w:val="24"/>
        </w:rPr>
        <w:t xml:space="preserve">        </w:t>
      </w:r>
      <w:r>
        <w:rPr>
          <w:szCs w:val="24"/>
        </w:rPr>
        <w:tab/>
      </w:r>
      <w:proofErr w:type="gramStart"/>
      <w:r>
        <w:rPr>
          <w:szCs w:val="24"/>
        </w:rPr>
        <w:t>2. Çok yüksek risk grubunda bulunan iller hariç olmak üzere terminal ve gar binalarında bulunan yeme-içme (lokanta, restoran, kafeterya, pastane vb.) yerlerinin, Sağlık Bakanlığı Covid</w:t>
      </w:r>
      <w:r>
        <w:rPr>
          <w:szCs w:val="24"/>
        </w:rPr>
        <w:softHyphen/>
        <w:t xml:space="preserve">19 Salgın Yönetimi Çalışma Rehberinde yer alan tedbirlere uymak kaydıyla İçişleri Bakanlığının ile bildirilen açılış-kapanış saatlerine bağlı olmaksızın işyeri açma ve çalışma ruhsatlarında belirtilen çalışma saatlerine uygun şekilde faaliyet göstermeleri,  </w:t>
      </w:r>
      <w:proofErr w:type="gramEnd"/>
    </w:p>
    <w:p w:rsidR="00EE695E" w:rsidRDefault="00EE695E" w:rsidP="00EE695E">
      <w:pPr>
        <w:rPr>
          <w:szCs w:val="24"/>
        </w:rPr>
      </w:pPr>
      <w:r>
        <w:rPr>
          <w:szCs w:val="24"/>
        </w:rPr>
        <w:t xml:space="preserve">        </w:t>
      </w:r>
      <w:r>
        <w:rPr>
          <w:szCs w:val="24"/>
        </w:rPr>
        <w:tab/>
        <w:t xml:space="preserve">Gerektiğinin değerlendirildiği valiliğimizin 10.03.2021 tarih ve 3691 sayılı yazısı ile Kaymakamlığımıza bildirilmiştir. </w:t>
      </w:r>
    </w:p>
    <w:p w:rsidR="00EE695E" w:rsidRDefault="00EE695E" w:rsidP="00EE695E">
      <w:pPr>
        <w:rPr>
          <w:szCs w:val="24"/>
          <w:lang w:eastAsia="en-US"/>
        </w:rPr>
      </w:pPr>
    </w:p>
    <w:p w:rsidR="008A51D6" w:rsidRDefault="008A51D6" w:rsidP="00AA23D8">
      <w:pPr>
        <w:widowControl w:val="0"/>
        <w:autoSpaceDE w:val="0"/>
        <w:autoSpaceDN w:val="0"/>
        <w:spacing w:before="73" w:line="218" w:lineRule="auto"/>
        <w:ind w:firstLine="557"/>
        <w:jc w:val="both"/>
        <w:rPr>
          <w:szCs w:val="24"/>
          <w:lang w:eastAsia="en-US"/>
        </w:rPr>
      </w:pPr>
    </w:p>
    <w:p w:rsidR="00D1671F" w:rsidRPr="00B7185B" w:rsidRDefault="00D1671F" w:rsidP="00AA23D8">
      <w:pPr>
        <w:widowControl w:val="0"/>
        <w:autoSpaceDE w:val="0"/>
        <w:autoSpaceDN w:val="0"/>
        <w:spacing w:before="73" w:line="218" w:lineRule="auto"/>
        <w:ind w:firstLine="557"/>
        <w:jc w:val="both"/>
        <w:rPr>
          <w:szCs w:val="24"/>
          <w:lang w:eastAsia="en-US"/>
        </w:rPr>
      </w:pPr>
      <w:proofErr w:type="gramStart"/>
      <w:r w:rsidRPr="00B7185B">
        <w:rPr>
          <w:szCs w:val="24"/>
          <w:lang w:eastAsia="en-US"/>
        </w:rPr>
        <w:t xml:space="preserve">Konu hakkında gerekli hassasiyetin gösterilerek uygulamanın yukarıda belirtilen çerçevede eksiksiz bir şekilde yerine getirilmesinin sağlanması, tedbirlere uymayanlarla ilgili Umumi Hıfzıssıhha Kanununun 282 </w:t>
      </w:r>
      <w:proofErr w:type="spellStart"/>
      <w:r w:rsidRPr="00B7185B">
        <w:rPr>
          <w:szCs w:val="24"/>
          <w:lang w:eastAsia="en-US"/>
        </w:rPr>
        <w:t>nci</w:t>
      </w:r>
      <w:proofErr w:type="spellEnd"/>
      <w:r w:rsidRPr="00B7185B">
        <w:rPr>
          <w:szCs w:val="24"/>
          <w:lang w:eastAsia="en-US"/>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hususunda;</w:t>
      </w:r>
      <w:proofErr w:type="gramEnd"/>
    </w:p>
    <w:p w:rsidR="00D91E44" w:rsidRDefault="00D91E44" w:rsidP="00D91E44">
      <w:pPr>
        <w:autoSpaceDE w:val="0"/>
        <w:autoSpaceDN w:val="0"/>
        <w:adjustRightInd w:val="0"/>
        <w:jc w:val="both"/>
        <w:rPr>
          <w:rFonts w:eastAsiaTheme="minorEastAsia"/>
          <w:color w:val="000000"/>
          <w:szCs w:val="24"/>
        </w:rPr>
      </w:pPr>
    </w:p>
    <w:p w:rsidR="00D1671F" w:rsidRPr="00B7185B" w:rsidRDefault="00D1671F" w:rsidP="00D91E44">
      <w:pPr>
        <w:autoSpaceDE w:val="0"/>
        <w:autoSpaceDN w:val="0"/>
        <w:adjustRightInd w:val="0"/>
        <w:ind w:firstLine="557"/>
        <w:jc w:val="both"/>
        <w:rPr>
          <w:rFonts w:eastAsiaTheme="minorEastAsia"/>
          <w:color w:val="000000"/>
          <w:szCs w:val="24"/>
        </w:rPr>
      </w:pPr>
      <w:r w:rsidRPr="00B7185B">
        <w:rPr>
          <w:rFonts w:eastAsiaTheme="minorEastAsia"/>
          <w:color w:val="000000"/>
          <w:szCs w:val="24"/>
        </w:rPr>
        <w:t>Oy birliği ile karar verilmiştir.</w:t>
      </w:r>
    </w:p>
    <w:p w:rsidR="00D1671F" w:rsidRPr="00B7185B" w:rsidRDefault="00D1671F" w:rsidP="00D1671F">
      <w:pPr>
        <w:shd w:val="clear" w:color="auto" w:fill="FFFFFF"/>
        <w:jc w:val="both"/>
        <w:rPr>
          <w:szCs w:val="24"/>
        </w:rPr>
      </w:pPr>
    </w:p>
    <w:p w:rsidR="00D1671F" w:rsidRPr="00B7185B" w:rsidRDefault="00D1671F" w:rsidP="00D1671F">
      <w:pPr>
        <w:jc w:val="both"/>
        <w:rPr>
          <w:szCs w:val="24"/>
        </w:rPr>
      </w:pPr>
    </w:p>
    <w:p w:rsidR="00D1671F" w:rsidRPr="00B7185B" w:rsidRDefault="00D1671F" w:rsidP="00D1671F">
      <w:pPr>
        <w:jc w:val="both"/>
        <w:rPr>
          <w:szCs w:val="24"/>
        </w:rPr>
      </w:pPr>
    </w:p>
    <w:p w:rsidR="00D1671F" w:rsidRPr="00B7185B" w:rsidRDefault="00D1671F" w:rsidP="00D1671F">
      <w:pPr>
        <w:ind w:firstLine="708"/>
        <w:jc w:val="both"/>
        <w:rPr>
          <w:szCs w:val="24"/>
        </w:rPr>
      </w:pPr>
    </w:p>
    <w:p w:rsidR="00D1671F" w:rsidRPr="00B7185B" w:rsidRDefault="00D1671F" w:rsidP="00D1671F">
      <w:pPr>
        <w:rPr>
          <w:szCs w:val="24"/>
        </w:rPr>
      </w:pPr>
    </w:p>
    <w:p w:rsidR="00D1671F" w:rsidRPr="00B7185B" w:rsidRDefault="00D1671F" w:rsidP="00D1671F">
      <w:pPr>
        <w:jc w:val="both"/>
        <w:rPr>
          <w:szCs w:val="24"/>
        </w:rPr>
      </w:pPr>
      <w:r w:rsidRPr="00B7185B">
        <w:rPr>
          <w:szCs w:val="24"/>
        </w:rPr>
        <w:lastRenderedPageBreak/>
        <w:t>Başkan</w:t>
      </w:r>
      <w:r w:rsidRPr="00B7185B">
        <w:rPr>
          <w:szCs w:val="24"/>
        </w:rPr>
        <w:tab/>
      </w:r>
      <w:r w:rsidRPr="00B7185B">
        <w:rPr>
          <w:szCs w:val="24"/>
        </w:rPr>
        <w:tab/>
      </w:r>
      <w:r w:rsidRPr="00B7185B">
        <w:rPr>
          <w:szCs w:val="24"/>
        </w:rPr>
        <w:tab/>
      </w:r>
      <w:r w:rsidRPr="00B7185B">
        <w:rPr>
          <w:szCs w:val="24"/>
        </w:rPr>
        <w:tab/>
      </w:r>
      <w:r w:rsidRPr="00B7185B">
        <w:rPr>
          <w:szCs w:val="24"/>
        </w:rPr>
        <w:tab/>
        <w:t>Üye</w:t>
      </w:r>
      <w:r w:rsidRPr="00B7185B">
        <w:rPr>
          <w:szCs w:val="24"/>
        </w:rPr>
        <w:tab/>
      </w:r>
      <w:r w:rsidRPr="00B7185B">
        <w:rPr>
          <w:szCs w:val="24"/>
        </w:rPr>
        <w:tab/>
      </w:r>
      <w:r w:rsidRPr="00B7185B">
        <w:rPr>
          <w:szCs w:val="24"/>
        </w:rPr>
        <w:tab/>
      </w:r>
      <w:r w:rsidRPr="00B7185B">
        <w:rPr>
          <w:szCs w:val="24"/>
        </w:rPr>
        <w:tab/>
      </w:r>
      <w:proofErr w:type="spellStart"/>
      <w:r w:rsidRPr="00B7185B">
        <w:rPr>
          <w:szCs w:val="24"/>
        </w:rPr>
        <w:t>Üye</w:t>
      </w:r>
      <w:proofErr w:type="spellEnd"/>
      <w:r w:rsidRPr="00B7185B">
        <w:rPr>
          <w:szCs w:val="24"/>
        </w:rPr>
        <w:t xml:space="preserve"> </w:t>
      </w:r>
      <w:r w:rsidRPr="00B7185B">
        <w:rPr>
          <w:szCs w:val="24"/>
        </w:rPr>
        <w:tab/>
      </w:r>
      <w:r w:rsidRPr="00B7185B">
        <w:rPr>
          <w:szCs w:val="24"/>
        </w:rPr>
        <w:tab/>
        <w:t xml:space="preserve">                            </w:t>
      </w:r>
      <w:r w:rsidR="00BD3C4A">
        <w:rPr>
          <w:szCs w:val="24"/>
        </w:rPr>
        <w:t>Uğur KÖROĞLU</w:t>
      </w:r>
      <w:r w:rsidRPr="00B7185B">
        <w:rPr>
          <w:szCs w:val="24"/>
        </w:rPr>
        <w:tab/>
      </w:r>
      <w:r w:rsidRPr="00B7185B">
        <w:rPr>
          <w:szCs w:val="24"/>
        </w:rPr>
        <w:tab/>
      </w:r>
      <w:r w:rsidRPr="00B7185B">
        <w:rPr>
          <w:szCs w:val="24"/>
        </w:rPr>
        <w:tab/>
      </w:r>
      <w:r w:rsidR="00BD3C4A">
        <w:rPr>
          <w:szCs w:val="24"/>
        </w:rPr>
        <w:t>Erdoğan EREN</w:t>
      </w:r>
      <w:r w:rsidRPr="00B7185B">
        <w:rPr>
          <w:szCs w:val="24"/>
        </w:rPr>
        <w:t xml:space="preserve">    </w:t>
      </w:r>
      <w:r w:rsidR="004C48B0">
        <w:rPr>
          <w:szCs w:val="24"/>
        </w:rPr>
        <w:t xml:space="preserve">            </w:t>
      </w:r>
      <w:r w:rsidRPr="00B7185B">
        <w:rPr>
          <w:szCs w:val="24"/>
        </w:rPr>
        <w:t xml:space="preserve">      Dr. Burcu Nur TOPAL</w:t>
      </w:r>
    </w:p>
    <w:p w:rsidR="00D1671F" w:rsidRPr="00B7185B" w:rsidRDefault="00D1671F" w:rsidP="00D1671F">
      <w:pPr>
        <w:jc w:val="both"/>
        <w:rPr>
          <w:szCs w:val="24"/>
        </w:rPr>
      </w:pPr>
      <w:r w:rsidRPr="00B7185B">
        <w:rPr>
          <w:szCs w:val="24"/>
        </w:rPr>
        <w:t>Kaymakam</w:t>
      </w:r>
      <w:r w:rsidRPr="00B7185B">
        <w:rPr>
          <w:szCs w:val="24"/>
        </w:rPr>
        <w:tab/>
      </w:r>
      <w:r w:rsidRPr="00B7185B">
        <w:rPr>
          <w:szCs w:val="24"/>
        </w:rPr>
        <w:tab/>
      </w:r>
      <w:r w:rsidRPr="00B7185B">
        <w:rPr>
          <w:szCs w:val="24"/>
        </w:rPr>
        <w:tab/>
      </w:r>
      <w:r w:rsidR="004C48B0">
        <w:rPr>
          <w:szCs w:val="24"/>
        </w:rPr>
        <w:t xml:space="preserve">            </w:t>
      </w:r>
      <w:r w:rsidRPr="00B7185B">
        <w:rPr>
          <w:szCs w:val="24"/>
        </w:rPr>
        <w:t>Belediye Başkanı</w:t>
      </w:r>
      <w:r w:rsidR="00BD3C4A">
        <w:rPr>
          <w:szCs w:val="24"/>
        </w:rPr>
        <w:t xml:space="preserve"> </w:t>
      </w:r>
      <w:r w:rsidRPr="00B7185B">
        <w:rPr>
          <w:szCs w:val="24"/>
        </w:rPr>
        <w:tab/>
        <w:t xml:space="preserve">           </w:t>
      </w:r>
      <w:r w:rsidR="00BD3C4A">
        <w:rPr>
          <w:szCs w:val="24"/>
        </w:rPr>
        <w:t xml:space="preserve"> </w:t>
      </w:r>
      <w:r w:rsidRPr="00B7185B">
        <w:rPr>
          <w:szCs w:val="24"/>
        </w:rPr>
        <w:t xml:space="preserve">Hınıs TSM Başkanı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jc w:val="both"/>
        <w:rPr>
          <w:szCs w:val="24"/>
        </w:rPr>
      </w:pPr>
      <w:r w:rsidRPr="00B7185B">
        <w:rPr>
          <w:szCs w:val="24"/>
        </w:rPr>
        <w:t>Üye</w:t>
      </w:r>
      <w:r w:rsidRPr="00B7185B">
        <w:rPr>
          <w:szCs w:val="24"/>
        </w:rPr>
        <w:tab/>
      </w:r>
      <w:r w:rsidRPr="00B7185B">
        <w:rPr>
          <w:szCs w:val="24"/>
        </w:rPr>
        <w:tab/>
      </w:r>
      <w:r w:rsidRPr="00B7185B">
        <w:rPr>
          <w:szCs w:val="24"/>
        </w:rPr>
        <w:tab/>
      </w:r>
      <w:r w:rsidRPr="00B7185B">
        <w:rPr>
          <w:szCs w:val="24"/>
        </w:rPr>
        <w:tab/>
        <w:t xml:space="preserve">          </w:t>
      </w:r>
      <w:r w:rsidR="000405AB">
        <w:rPr>
          <w:szCs w:val="24"/>
        </w:rPr>
        <w:t xml:space="preserve"> </w:t>
      </w:r>
      <w:proofErr w:type="spellStart"/>
      <w:r w:rsidRPr="00B7185B">
        <w:rPr>
          <w:szCs w:val="24"/>
        </w:rPr>
        <w:t>Üye</w:t>
      </w:r>
      <w:proofErr w:type="spellEnd"/>
      <w:r w:rsidRPr="00B7185B">
        <w:rPr>
          <w:szCs w:val="24"/>
        </w:rPr>
        <w:tab/>
      </w:r>
      <w:r w:rsidRPr="00B7185B">
        <w:rPr>
          <w:szCs w:val="24"/>
        </w:rPr>
        <w:tab/>
      </w:r>
      <w:r w:rsidRPr="00B7185B">
        <w:rPr>
          <w:szCs w:val="24"/>
        </w:rPr>
        <w:tab/>
      </w:r>
      <w:r w:rsidRPr="00B7185B">
        <w:rPr>
          <w:szCs w:val="24"/>
        </w:rPr>
        <w:tab/>
        <w:t xml:space="preserve"> </w:t>
      </w:r>
      <w:proofErr w:type="spellStart"/>
      <w:r w:rsidRPr="00B7185B">
        <w:rPr>
          <w:szCs w:val="24"/>
        </w:rPr>
        <w:t>Üye</w:t>
      </w:r>
      <w:proofErr w:type="spellEnd"/>
      <w:r w:rsidRPr="00B7185B">
        <w:rPr>
          <w:szCs w:val="24"/>
        </w:rPr>
        <w:tab/>
      </w:r>
      <w:r w:rsidRPr="00B7185B">
        <w:rPr>
          <w:szCs w:val="24"/>
        </w:rPr>
        <w:tab/>
        <w:t xml:space="preserve"> </w:t>
      </w:r>
    </w:p>
    <w:p w:rsidR="00D1671F" w:rsidRPr="00B7185B" w:rsidRDefault="000405AB" w:rsidP="00D1671F">
      <w:pPr>
        <w:jc w:val="both"/>
        <w:rPr>
          <w:szCs w:val="24"/>
        </w:rPr>
      </w:pPr>
      <w:r>
        <w:rPr>
          <w:szCs w:val="24"/>
        </w:rPr>
        <w:t xml:space="preserve">Mehmet ÇİFTÇİ                    </w:t>
      </w:r>
      <w:r w:rsidR="00513B9F">
        <w:rPr>
          <w:szCs w:val="24"/>
        </w:rPr>
        <w:t xml:space="preserve">    </w:t>
      </w:r>
      <w:r w:rsidR="00D1671F" w:rsidRPr="00B7185B">
        <w:rPr>
          <w:szCs w:val="24"/>
        </w:rPr>
        <w:t xml:space="preserve">       Sedat DİNÇ</w:t>
      </w:r>
      <w:r w:rsidR="00D1671F" w:rsidRPr="00B7185B">
        <w:rPr>
          <w:szCs w:val="24"/>
        </w:rPr>
        <w:tab/>
      </w:r>
      <w:r w:rsidR="00D1671F" w:rsidRPr="00B7185B">
        <w:rPr>
          <w:szCs w:val="24"/>
        </w:rPr>
        <w:tab/>
        <w:t xml:space="preserve">            Yunus KIRMACI</w:t>
      </w:r>
    </w:p>
    <w:p w:rsidR="000F26A3" w:rsidRPr="00FD110B" w:rsidRDefault="00D1671F" w:rsidP="00D1671F">
      <w:pPr>
        <w:jc w:val="both"/>
        <w:rPr>
          <w:szCs w:val="24"/>
        </w:rPr>
        <w:sectPr w:rsidR="000F26A3" w:rsidRPr="00FD110B" w:rsidSect="00871607">
          <w:footerReference w:type="default" r:id="rId9"/>
          <w:pgSz w:w="11900" w:h="16840"/>
          <w:pgMar w:top="1418" w:right="1418" w:bottom="1134" w:left="1418" w:header="0" w:footer="1661" w:gutter="0"/>
          <w:cols w:space="708"/>
          <w:docGrid w:linePitch="299"/>
        </w:sectPr>
      </w:pPr>
      <w:r w:rsidRPr="00B7185B">
        <w:rPr>
          <w:szCs w:val="24"/>
        </w:rPr>
        <w:t>Milli Eğitim Müdürü</w:t>
      </w:r>
      <w:r w:rsidR="000405AB">
        <w:rPr>
          <w:szCs w:val="24"/>
        </w:rPr>
        <w:t xml:space="preserve">         </w:t>
      </w:r>
      <w:r w:rsidR="00513B9F">
        <w:rPr>
          <w:szCs w:val="24"/>
        </w:rPr>
        <w:t xml:space="preserve">            </w:t>
      </w:r>
      <w:r w:rsidRPr="00B7185B">
        <w:rPr>
          <w:szCs w:val="24"/>
        </w:rPr>
        <w:t xml:space="preserve">   İlçe Tarım ve Orman </w:t>
      </w:r>
      <w:r w:rsidRPr="00B7185B">
        <w:rPr>
          <w:szCs w:val="24"/>
        </w:rPr>
        <w:tab/>
        <w:t xml:space="preserve">            Serbest Eczacı </w:t>
      </w:r>
      <w:r w:rsidR="00AA23D8">
        <w:rPr>
          <w:szCs w:val="24"/>
        </w:rPr>
        <w:t xml:space="preserve">      </w:t>
      </w:r>
      <w:r w:rsidR="00AA23D8">
        <w:rPr>
          <w:szCs w:val="24"/>
        </w:rPr>
        <w:tab/>
      </w:r>
      <w:r w:rsidR="00AA23D8">
        <w:rPr>
          <w:szCs w:val="24"/>
        </w:rPr>
        <w:tab/>
      </w:r>
      <w:r w:rsidR="00AA23D8">
        <w:rPr>
          <w:szCs w:val="24"/>
        </w:rPr>
        <w:tab/>
      </w:r>
      <w:r w:rsidR="00AA23D8">
        <w:rPr>
          <w:szCs w:val="24"/>
        </w:rPr>
        <w:tab/>
        <w:t xml:space="preserve">                     </w:t>
      </w:r>
      <w:r w:rsidR="000405AB">
        <w:rPr>
          <w:szCs w:val="24"/>
        </w:rPr>
        <w:t xml:space="preserve"> </w:t>
      </w:r>
      <w:r w:rsidR="00810B99">
        <w:rPr>
          <w:szCs w:val="24"/>
        </w:rPr>
        <w:t xml:space="preserve"> </w:t>
      </w:r>
      <w:r w:rsidRPr="00B7185B">
        <w:rPr>
          <w:szCs w:val="24"/>
        </w:rPr>
        <w:t>Müdürü</w:t>
      </w:r>
      <w:r w:rsidR="005B3C64">
        <w:rPr>
          <w:szCs w:val="24"/>
        </w:rPr>
        <w:t xml:space="preserve">     </w:t>
      </w:r>
    </w:p>
    <w:p w:rsidR="00D17333" w:rsidRPr="00231C90" w:rsidRDefault="00D17333" w:rsidP="00A14A2C">
      <w:pPr>
        <w:widowControl w:val="0"/>
        <w:autoSpaceDE w:val="0"/>
        <w:autoSpaceDN w:val="0"/>
        <w:spacing w:before="73" w:line="218" w:lineRule="auto"/>
        <w:jc w:val="both"/>
        <w:rPr>
          <w:szCs w:val="24"/>
        </w:rPr>
      </w:pPr>
    </w:p>
    <w:sectPr w:rsidR="00D17333" w:rsidRPr="00231C90" w:rsidSect="00FA03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A23" w:rsidRDefault="00237A23" w:rsidP="00B6661C">
      <w:r>
        <w:separator/>
      </w:r>
    </w:p>
  </w:endnote>
  <w:endnote w:type="continuationSeparator" w:id="0">
    <w:p w:rsidR="00237A23" w:rsidRDefault="00237A23" w:rsidP="00B6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89" w:rsidRDefault="00237A23">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A23" w:rsidRDefault="00237A23" w:rsidP="00B6661C">
      <w:r>
        <w:separator/>
      </w:r>
    </w:p>
  </w:footnote>
  <w:footnote w:type="continuationSeparator" w:id="0">
    <w:p w:rsidR="00237A23" w:rsidRDefault="00237A23" w:rsidP="00B66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B0E"/>
    <w:multiLevelType w:val="hybridMultilevel"/>
    <w:tmpl w:val="436CD414"/>
    <w:lvl w:ilvl="0" w:tplc="B0846B4E">
      <w:numFmt w:val="bullet"/>
      <w:lvlText w:val="•"/>
      <w:lvlJc w:val="left"/>
      <w:pPr>
        <w:ind w:left="773" w:hanging="135"/>
      </w:pPr>
      <w:rPr>
        <w:rFonts w:ascii="Times New Roman" w:eastAsia="Times New Roman" w:hAnsi="Times New Roman" w:cs="Times New Roman" w:hint="default"/>
        <w:w w:val="101"/>
        <w:sz w:val="24"/>
        <w:szCs w:val="24"/>
        <w:lang w:val="tr-TR" w:eastAsia="en-US" w:bidi="ar-SA"/>
      </w:rPr>
    </w:lvl>
    <w:lvl w:ilvl="1" w:tplc="2688B3E2">
      <w:numFmt w:val="bullet"/>
      <w:lvlText w:val="•"/>
      <w:lvlJc w:val="left"/>
      <w:pPr>
        <w:ind w:left="1640" w:hanging="135"/>
      </w:pPr>
      <w:rPr>
        <w:rFonts w:hint="default"/>
        <w:lang w:val="tr-TR" w:eastAsia="en-US" w:bidi="ar-SA"/>
      </w:rPr>
    </w:lvl>
    <w:lvl w:ilvl="2" w:tplc="927C349E">
      <w:numFmt w:val="bullet"/>
      <w:lvlText w:val="•"/>
      <w:lvlJc w:val="left"/>
      <w:pPr>
        <w:ind w:left="2500" w:hanging="135"/>
      </w:pPr>
      <w:rPr>
        <w:rFonts w:hint="default"/>
        <w:lang w:val="tr-TR" w:eastAsia="en-US" w:bidi="ar-SA"/>
      </w:rPr>
    </w:lvl>
    <w:lvl w:ilvl="3" w:tplc="1B68B2DC">
      <w:numFmt w:val="bullet"/>
      <w:lvlText w:val="•"/>
      <w:lvlJc w:val="left"/>
      <w:pPr>
        <w:ind w:left="3360" w:hanging="135"/>
      </w:pPr>
      <w:rPr>
        <w:rFonts w:hint="default"/>
        <w:lang w:val="tr-TR" w:eastAsia="en-US" w:bidi="ar-SA"/>
      </w:rPr>
    </w:lvl>
    <w:lvl w:ilvl="4" w:tplc="123CCF0E">
      <w:numFmt w:val="bullet"/>
      <w:lvlText w:val="•"/>
      <w:lvlJc w:val="left"/>
      <w:pPr>
        <w:ind w:left="4220" w:hanging="135"/>
      </w:pPr>
      <w:rPr>
        <w:rFonts w:hint="default"/>
        <w:lang w:val="tr-TR" w:eastAsia="en-US" w:bidi="ar-SA"/>
      </w:rPr>
    </w:lvl>
    <w:lvl w:ilvl="5" w:tplc="F23EE204">
      <w:numFmt w:val="bullet"/>
      <w:lvlText w:val="•"/>
      <w:lvlJc w:val="left"/>
      <w:pPr>
        <w:ind w:left="5080" w:hanging="135"/>
      </w:pPr>
      <w:rPr>
        <w:rFonts w:hint="default"/>
        <w:lang w:val="tr-TR" w:eastAsia="en-US" w:bidi="ar-SA"/>
      </w:rPr>
    </w:lvl>
    <w:lvl w:ilvl="6" w:tplc="513610B6">
      <w:numFmt w:val="bullet"/>
      <w:lvlText w:val="•"/>
      <w:lvlJc w:val="left"/>
      <w:pPr>
        <w:ind w:left="5940" w:hanging="135"/>
      </w:pPr>
      <w:rPr>
        <w:rFonts w:hint="default"/>
        <w:lang w:val="tr-TR" w:eastAsia="en-US" w:bidi="ar-SA"/>
      </w:rPr>
    </w:lvl>
    <w:lvl w:ilvl="7" w:tplc="597A0F94">
      <w:numFmt w:val="bullet"/>
      <w:lvlText w:val="•"/>
      <w:lvlJc w:val="left"/>
      <w:pPr>
        <w:ind w:left="6800" w:hanging="135"/>
      </w:pPr>
      <w:rPr>
        <w:rFonts w:hint="default"/>
        <w:lang w:val="tr-TR" w:eastAsia="en-US" w:bidi="ar-SA"/>
      </w:rPr>
    </w:lvl>
    <w:lvl w:ilvl="8" w:tplc="F34AE542">
      <w:numFmt w:val="bullet"/>
      <w:lvlText w:val="•"/>
      <w:lvlJc w:val="left"/>
      <w:pPr>
        <w:ind w:left="7660" w:hanging="135"/>
      </w:pPr>
      <w:rPr>
        <w:rFonts w:hint="default"/>
        <w:lang w:val="tr-TR" w:eastAsia="en-US" w:bidi="ar-SA"/>
      </w:rPr>
    </w:lvl>
  </w:abstractNum>
  <w:abstractNum w:abstractNumId="1">
    <w:nsid w:val="19422005"/>
    <w:multiLevelType w:val="hybridMultilevel"/>
    <w:tmpl w:val="15E0BBA4"/>
    <w:lvl w:ilvl="0" w:tplc="041F0001">
      <w:start w:val="1"/>
      <w:numFmt w:val="bullet"/>
      <w:lvlText w:val=""/>
      <w:lvlJc w:val="left"/>
      <w:pPr>
        <w:ind w:left="1148" w:hanging="360"/>
      </w:pPr>
      <w:rPr>
        <w:rFonts w:ascii="Symbol" w:hAnsi="Symbol" w:hint="default"/>
      </w:rPr>
    </w:lvl>
    <w:lvl w:ilvl="1" w:tplc="041F0003" w:tentative="1">
      <w:start w:val="1"/>
      <w:numFmt w:val="bullet"/>
      <w:lvlText w:val="o"/>
      <w:lvlJc w:val="left"/>
      <w:pPr>
        <w:ind w:left="1868" w:hanging="360"/>
      </w:pPr>
      <w:rPr>
        <w:rFonts w:ascii="Courier New" w:hAnsi="Courier New" w:cs="Courier New" w:hint="default"/>
      </w:rPr>
    </w:lvl>
    <w:lvl w:ilvl="2" w:tplc="041F0005" w:tentative="1">
      <w:start w:val="1"/>
      <w:numFmt w:val="bullet"/>
      <w:lvlText w:val=""/>
      <w:lvlJc w:val="left"/>
      <w:pPr>
        <w:ind w:left="2588" w:hanging="360"/>
      </w:pPr>
      <w:rPr>
        <w:rFonts w:ascii="Wingdings" w:hAnsi="Wingdings" w:hint="default"/>
      </w:rPr>
    </w:lvl>
    <w:lvl w:ilvl="3" w:tplc="041F0001" w:tentative="1">
      <w:start w:val="1"/>
      <w:numFmt w:val="bullet"/>
      <w:lvlText w:val=""/>
      <w:lvlJc w:val="left"/>
      <w:pPr>
        <w:ind w:left="3308" w:hanging="360"/>
      </w:pPr>
      <w:rPr>
        <w:rFonts w:ascii="Symbol" w:hAnsi="Symbol" w:hint="default"/>
      </w:rPr>
    </w:lvl>
    <w:lvl w:ilvl="4" w:tplc="041F0003" w:tentative="1">
      <w:start w:val="1"/>
      <w:numFmt w:val="bullet"/>
      <w:lvlText w:val="o"/>
      <w:lvlJc w:val="left"/>
      <w:pPr>
        <w:ind w:left="4028" w:hanging="360"/>
      </w:pPr>
      <w:rPr>
        <w:rFonts w:ascii="Courier New" w:hAnsi="Courier New" w:cs="Courier New" w:hint="default"/>
      </w:rPr>
    </w:lvl>
    <w:lvl w:ilvl="5" w:tplc="041F0005" w:tentative="1">
      <w:start w:val="1"/>
      <w:numFmt w:val="bullet"/>
      <w:lvlText w:val=""/>
      <w:lvlJc w:val="left"/>
      <w:pPr>
        <w:ind w:left="4748" w:hanging="360"/>
      </w:pPr>
      <w:rPr>
        <w:rFonts w:ascii="Wingdings" w:hAnsi="Wingdings" w:hint="default"/>
      </w:rPr>
    </w:lvl>
    <w:lvl w:ilvl="6" w:tplc="041F0001" w:tentative="1">
      <w:start w:val="1"/>
      <w:numFmt w:val="bullet"/>
      <w:lvlText w:val=""/>
      <w:lvlJc w:val="left"/>
      <w:pPr>
        <w:ind w:left="5468" w:hanging="360"/>
      </w:pPr>
      <w:rPr>
        <w:rFonts w:ascii="Symbol" w:hAnsi="Symbol" w:hint="default"/>
      </w:rPr>
    </w:lvl>
    <w:lvl w:ilvl="7" w:tplc="041F0003" w:tentative="1">
      <w:start w:val="1"/>
      <w:numFmt w:val="bullet"/>
      <w:lvlText w:val="o"/>
      <w:lvlJc w:val="left"/>
      <w:pPr>
        <w:ind w:left="6188" w:hanging="360"/>
      </w:pPr>
      <w:rPr>
        <w:rFonts w:ascii="Courier New" w:hAnsi="Courier New" w:cs="Courier New" w:hint="default"/>
      </w:rPr>
    </w:lvl>
    <w:lvl w:ilvl="8" w:tplc="041F0005" w:tentative="1">
      <w:start w:val="1"/>
      <w:numFmt w:val="bullet"/>
      <w:lvlText w:val=""/>
      <w:lvlJc w:val="left"/>
      <w:pPr>
        <w:ind w:left="6908" w:hanging="360"/>
      </w:pPr>
      <w:rPr>
        <w:rFonts w:ascii="Wingdings" w:hAnsi="Wingdings" w:hint="default"/>
      </w:rPr>
    </w:lvl>
  </w:abstractNum>
  <w:abstractNum w:abstractNumId="2">
    <w:nsid w:val="1B1C311F"/>
    <w:multiLevelType w:val="hybridMultilevel"/>
    <w:tmpl w:val="0E9A742E"/>
    <w:lvl w:ilvl="0" w:tplc="8514D91E">
      <w:start w:val="1"/>
      <w:numFmt w:val="decimal"/>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3">
    <w:nsid w:val="247C68A5"/>
    <w:multiLevelType w:val="hybridMultilevel"/>
    <w:tmpl w:val="CE0AFCA8"/>
    <w:lvl w:ilvl="0" w:tplc="D9DA0E9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52C4B99"/>
    <w:multiLevelType w:val="hybridMultilevel"/>
    <w:tmpl w:val="9A321F40"/>
    <w:lvl w:ilvl="0" w:tplc="57BE787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2C102F79"/>
    <w:multiLevelType w:val="hybridMultilevel"/>
    <w:tmpl w:val="CC6491C0"/>
    <w:lvl w:ilvl="0" w:tplc="8E7EE1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48517E90"/>
    <w:multiLevelType w:val="hybridMultilevel"/>
    <w:tmpl w:val="E3305A0E"/>
    <w:lvl w:ilvl="0" w:tplc="39664FFA">
      <w:numFmt w:val="bullet"/>
      <w:lvlText w:val="•"/>
      <w:lvlJc w:val="left"/>
      <w:pPr>
        <w:ind w:left="944" w:hanging="297"/>
      </w:pPr>
      <w:rPr>
        <w:rFonts w:ascii="Times New Roman" w:eastAsia="Times New Roman" w:hAnsi="Times New Roman" w:cs="Times New Roman" w:hint="default"/>
        <w:w w:val="101"/>
        <w:sz w:val="24"/>
        <w:szCs w:val="24"/>
        <w:lang w:val="tr-TR" w:eastAsia="en-US" w:bidi="ar-SA"/>
      </w:rPr>
    </w:lvl>
    <w:lvl w:ilvl="1" w:tplc="A8DA28D0">
      <w:numFmt w:val="bullet"/>
      <w:lvlText w:val="•"/>
      <w:lvlJc w:val="left"/>
      <w:pPr>
        <w:ind w:left="1784" w:hanging="297"/>
      </w:pPr>
      <w:rPr>
        <w:rFonts w:hint="default"/>
        <w:lang w:val="tr-TR" w:eastAsia="en-US" w:bidi="ar-SA"/>
      </w:rPr>
    </w:lvl>
    <w:lvl w:ilvl="2" w:tplc="FE327B74">
      <w:numFmt w:val="bullet"/>
      <w:lvlText w:val="•"/>
      <w:lvlJc w:val="left"/>
      <w:pPr>
        <w:ind w:left="2628" w:hanging="297"/>
      </w:pPr>
      <w:rPr>
        <w:rFonts w:hint="default"/>
        <w:lang w:val="tr-TR" w:eastAsia="en-US" w:bidi="ar-SA"/>
      </w:rPr>
    </w:lvl>
    <w:lvl w:ilvl="3" w:tplc="83EC6958">
      <w:numFmt w:val="bullet"/>
      <w:lvlText w:val="•"/>
      <w:lvlJc w:val="left"/>
      <w:pPr>
        <w:ind w:left="3472" w:hanging="297"/>
      </w:pPr>
      <w:rPr>
        <w:rFonts w:hint="default"/>
        <w:lang w:val="tr-TR" w:eastAsia="en-US" w:bidi="ar-SA"/>
      </w:rPr>
    </w:lvl>
    <w:lvl w:ilvl="4" w:tplc="D0306A2E">
      <w:numFmt w:val="bullet"/>
      <w:lvlText w:val="•"/>
      <w:lvlJc w:val="left"/>
      <w:pPr>
        <w:ind w:left="4316" w:hanging="297"/>
      </w:pPr>
      <w:rPr>
        <w:rFonts w:hint="default"/>
        <w:lang w:val="tr-TR" w:eastAsia="en-US" w:bidi="ar-SA"/>
      </w:rPr>
    </w:lvl>
    <w:lvl w:ilvl="5" w:tplc="087857E4">
      <w:numFmt w:val="bullet"/>
      <w:lvlText w:val="•"/>
      <w:lvlJc w:val="left"/>
      <w:pPr>
        <w:ind w:left="5160" w:hanging="297"/>
      </w:pPr>
      <w:rPr>
        <w:rFonts w:hint="default"/>
        <w:lang w:val="tr-TR" w:eastAsia="en-US" w:bidi="ar-SA"/>
      </w:rPr>
    </w:lvl>
    <w:lvl w:ilvl="6" w:tplc="48821BCC">
      <w:numFmt w:val="bullet"/>
      <w:lvlText w:val="•"/>
      <w:lvlJc w:val="left"/>
      <w:pPr>
        <w:ind w:left="6004" w:hanging="297"/>
      </w:pPr>
      <w:rPr>
        <w:rFonts w:hint="default"/>
        <w:lang w:val="tr-TR" w:eastAsia="en-US" w:bidi="ar-SA"/>
      </w:rPr>
    </w:lvl>
    <w:lvl w:ilvl="7" w:tplc="C9F41E74">
      <w:numFmt w:val="bullet"/>
      <w:lvlText w:val="•"/>
      <w:lvlJc w:val="left"/>
      <w:pPr>
        <w:ind w:left="6848" w:hanging="297"/>
      </w:pPr>
      <w:rPr>
        <w:rFonts w:hint="default"/>
        <w:lang w:val="tr-TR" w:eastAsia="en-US" w:bidi="ar-SA"/>
      </w:rPr>
    </w:lvl>
    <w:lvl w:ilvl="8" w:tplc="C44051F2">
      <w:numFmt w:val="bullet"/>
      <w:lvlText w:val="•"/>
      <w:lvlJc w:val="left"/>
      <w:pPr>
        <w:ind w:left="7692" w:hanging="297"/>
      </w:pPr>
      <w:rPr>
        <w:rFonts w:hint="default"/>
        <w:lang w:val="tr-TR" w:eastAsia="en-US" w:bidi="ar-SA"/>
      </w:rPr>
    </w:lvl>
  </w:abstractNum>
  <w:abstractNum w:abstractNumId="7">
    <w:nsid w:val="5EA24204"/>
    <w:multiLevelType w:val="hybridMultilevel"/>
    <w:tmpl w:val="C4A47C32"/>
    <w:lvl w:ilvl="0" w:tplc="11E27B66">
      <w:start w:val="1"/>
      <w:numFmt w:val="decimal"/>
      <w:lvlText w:val="%1."/>
      <w:lvlJc w:val="left"/>
      <w:pPr>
        <w:ind w:left="189" w:hanging="324"/>
      </w:pPr>
      <w:rPr>
        <w:rFonts w:ascii="Times New Roman" w:eastAsia="Times New Roman" w:hAnsi="Times New Roman" w:cs="Times New Roman" w:hint="default"/>
        <w:b/>
        <w:bCs/>
        <w:spacing w:val="0"/>
        <w:w w:val="101"/>
        <w:sz w:val="24"/>
        <w:szCs w:val="24"/>
        <w:lang w:val="tr-TR" w:eastAsia="en-US" w:bidi="ar-SA"/>
      </w:rPr>
    </w:lvl>
    <w:lvl w:ilvl="1" w:tplc="8AA43F8C">
      <w:start w:val="1"/>
      <w:numFmt w:val="upperLetter"/>
      <w:lvlText w:val="%2."/>
      <w:lvlJc w:val="left"/>
      <w:pPr>
        <w:ind w:left="1073" w:hanging="300"/>
      </w:pPr>
      <w:rPr>
        <w:rFonts w:ascii="Times New Roman" w:eastAsia="Times New Roman" w:hAnsi="Times New Roman" w:cs="Times New Roman" w:hint="default"/>
        <w:b/>
        <w:bCs/>
        <w:spacing w:val="0"/>
        <w:w w:val="101"/>
        <w:sz w:val="24"/>
        <w:szCs w:val="24"/>
        <w:lang w:val="tr-TR" w:eastAsia="en-US" w:bidi="ar-SA"/>
      </w:rPr>
    </w:lvl>
    <w:lvl w:ilvl="2" w:tplc="3BC08A26">
      <w:numFmt w:val="bullet"/>
      <w:lvlText w:val="•"/>
      <w:lvlJc w:val="left"/>
      <w:pPr>
        <w:ind w:left="2002" w:hanging="300"/>
      </w:pPr>
      <w:rPr>
        <w:rFonts w:hint="default"/>
        <w:lang w:val="tr-TR" w:eastAsia="en-US" w:bidi="ar-SA"/>
      </w:rPr>
    </w:lvl>
    <w:lvl w:ilvl="3" w:tplc="6CD6D466">
      <w:numFmt w:val="bullet"/>
      <w:lvlText w:val="•"/>
      <w:lvlJc w:val="left"/>
      <w:pPr>
        <w:ind w:left="2924" w:hanging="300"/>
      </w:pPr>
      <w:rPr>
        <w:rFonts w:hint="default"/>
        <w:lang w:val="tr-TR" w:eastAsia="en-US" w:bidi="ar-SA"/>
      </w:rPr>
    </w:lvl>
    <w:lvl w:ilvl="4" w:tplc="DB24A870">
      <w:numFmt w:val="bullet"/>
      <w:lvlText w:val="•"/>
      <w:lvlJc w:val="left"/>
      <w:pPr>
        <w:ind w:left="3846" w:hanging="300"/>
      </w:pPr>
      <w:rPr>
        <w:rFonts w:hint="default"/>
        <w:lang w:val="tr-TR" w:eastAsia="en-US" w:bidi="ar-SA"/>
      </w:rPr>
    </w:lvl>
    <w:lvl w:ilvl="5" w:tplc="529C8E96">
      <w:numFmt w:val="bullet"/>
      <w:lvlText w:val="•"/>
      <w:lvlJc w:val="left"/>
      <w:pPr>
        <w:ind w:left="4768" w:hanging="300"/>
      </w:pPr>
      <w:rPr>
        <w:rFonts w:hint="default"/>
        <w:lang w:val="tr-TR" w:eastAsia="en-US" w:bidi="ar-SA"/>
      </w:rPr>
    </w:lvl>
    <w:lvl w:ilvl="6" w:tplc="83CA4268">
      <w:numFmt w:val="bullet"/>
      <w:lvlText w:val="•"/>
      <w:lvlJc w:val="left"/>
      <w:pPr>
        <w:ind w:left="5691" w:hanging="300"/>
      </w:pPr>
      <w:rPr>
        <w:rFonts w:hint="default"/>
        <w:lang w:val="tr-TR" w:eastAsia="en-US" w:bidi="ar-SA"/>
      </w:rPr>
    </w:lvl>
    <w:lvl w:ilvl="7" w:tplc="F11A2F96">
      <w:numFmt w:val="bullet"/>
      <w:lvlText w:val="•"/>
      <w:lvlJc w:val="left"/>
      <w:pPr>
        <w:ind w:left="6613" w:hanging="300"/>
      </w:pPr>
      <w:rPr>
        <w:rFonts w:hint="default"/>
        <w:lang w:val="tr-TR" w:eastAsia="en-US" w:bidi="ar-SA"/>
      </w:rPr>
    </w:lvl>
    <w:lvl w:ilvl="8" w:tplc="06426782">
      <w:numFmt w:val="bullet"/>
      <w:lvlText w:val="•"/>
      <w:lvlJc w:val="left"/>
      <w:pPr>
        <w:ind w:left="7535" w:hanging="300"/>
      </w:pPr>
      <w:rPr>
        <w:rFonts w:hint="default"/>
        <w:lang w:val="tr-TR" w:eastAsia="en-US" w:bidi="ar-SA"/>
      </w:rPr>
    </w:lvl>
  </w:abstractNum>
  <w:abstractNum w:abstractNumId="8">
    <w:nsid w:val="64C34DE4"/>
    <w:multiLevelType w:val="hybridMultilevel"/>
    <w:tmpl w:val="28606C52"/>
    <w:lvl w:ilvl="0" w:tplc="8BDC0F8E">
      <w:start w:val="1"/>
      <w:numFmt w:val="lowerLetter"/>
      <w:lvlText w:val="%1)"/>
      <w:lvlJc w:val="left"/>
      <w:pPr>
        <w:ind w:left="795" w:hanging="360"/>
      </w:pPr>
      <w:rPr>
        <w:b/>
      </w:rPr>
    </w:lvl>
    <w:lvl w:ilvl="1" w:tplc="041F0019">
      <w:start w:val="1"/>
      <w:numFmt w:val="lowerLetter"/>
      <w:lvlText w:val="%2."/>
      <w:lvlJc w:val="left"/>
      <w:pPr>
        <w:ind w:left="1515" w:hanging="360"/>
      </w:pPr>
    </w:lvl>
    <w:lvl w:ilvl="2" w:tplc="041F001B">
      <w:start w:val="1"/>
      <w:numFmt w:val="lowerRoman"/>
      <w:lvlText w:val="%3."/>
      <w:lvlJc w:val="right"/>
      <w:pPr>
        <w:ind w:left="2235" w:hanging="180"/>
      </w:pPr>
    </w:lvl>
    <w:lvl w:ilvl="3" w:tplc="041F000F">
      <w:start w:val="1"/>
      <w:numFmt w:val="decimal"/>
      <w:lvlText w:val="%4."/>
      <w:lvlJc w:val="left"/>
      <w:pPr>
        <w:ind w:left="2955" w:hanging="360"/>
      </w:pPr>
    </w:lvl>
    <w:lvl w:ilvl="4" w:tplc="041F0019">
      <w:start w:val="1"/>
      <w:numFmt w:val="lowerLetter"/>
      <w:lvlText w:val="%5."/>
      <w:lvlJc w:val="left"/>
      <w:pPr>
        <w:ind w:left="3675" w:hanging="360"/>
      </w:pPr>
    </w:lvl>
    <w:lvl w:ilvl="5" w:tplc="041F001B">
      <w:start w:val="1"/>
      <w:numFmt w:val="lowerRoman"/>
      <w:lvlText w:val="%6."/>
      <w:lvlJc w:val="right"/>
      <w:pPr>
        <w:ind w:left="4395" w:hanging="180"/>
      </w:pPr>
    </w:lvl>
    <w:lvl w:ilvl="6" w:tplc="041F000F">
      <w:start w:val="1"/>
      <w:numFmt w:val="decimal"/>
      <w:lvlText w:val="%7."/>
      <w:lvlJc w:val="left"/>
      <w:pPr>
        <w:ind w:left="5115" w:hanging="360"/>
      </w:pPr>
    </w:lvl>
    <w:lvl w:ilvl="7" w:tplc="041F0019">
      <w:start w:val="1"/>
      <w:numFmt w:val="lowerLetter"/>
      <w:lvlText w:val="%8."/>
      <w:lvlJc w:val="left"/>
      <w:pPr>
        <w:ind w:left="5835" w:hanging="360"/>
      </w:pPr>
    </w:lvl>
    <w:lvl w:ilvl="8" w:tplc="041F001B">
      <w:start w:val="1"/>
      <w:numFmt w:val="lowerRoman"/>
      <w:lvlText w:val="%9."/>
      <w:lvlJc w:val="right"/>
      <w:pPr>
        <w:ind w:left="6555" w:hanging="180"/>
      </w:pPr>
    </w:lvl>
  </w:abstractNum>
  <w:num w:numId="1">
    <w:abstractNumId w:val="5"/>
  </w:num>
  <w:num w:numId="2">
    <w:abstractNumId w:val="2"/>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33"/>
    <w:rsid w:val="00001B30"/>
    <w:rsid w:val="000228A3"/>
    <w:rsid w:val="0002594F"/>
    <w:rsid w:val="000405AB"/>
    <w:rsid w:val="00052FAC"/>
    <w:rsid w:val="00067A47"/>
    <w:rsid w:val="0007088A"/>
    <w:rsid w:val="000811D1"/>
    <w:rsid w:val="00090FBE"/>
    <w:rsid w:val="000B5C92"/>
    <w:rsid w:val="000B7923"/>
    <w:rsid w:val="000C0E6E"/>
    <w:rsid w:val="000C2E4C"/>
    <w:rsid w:val="000C3E3F"/>
    <w:rsid w:val="000C6A30"/>
    <w:rsid w:val="000D7421"/>
    <w:rsid w:val="000E0834"/>
    <w:rsid w:val="000F26A3"/>
    <w:rsid w:val="000F28F1"/>
    <w:rsid w:val="001058E6"/>
    <w:rsid w:val="0011479C"/>
    <w:rsid w:val="001268A6"/>
    <w:rsid w:val="00126A68"/>
    <w:rsid w:val="00155F35"/>
    <w:rsid w:val="001560EE"/>
    <w:rsid w:val="0017140F"/>
    <w:rsid w:val="00176868"/>
    <w:rsid w:val="00177014"/>
    <w:rsid w:val="00197670"/>
    <w:rsid w:val="00197BAC"/>
    <w:rsid w:val="001A3038"/>
    <w:rsid w:val="001A4E08"/>
    <w:rsid w:val="001A4EE9"/>
    <w:rsid w:val="001B2145"/>
    <w:rsid w:val="001B3156"/>
    <w:rsid w:val="001C35EF"/>
    <w:rsid w:val="001D12B1"/>
    <w:rsid w:val="001D5CD2"/>
    <w:rsid w:val="001E7650"/>
    <w:rsid w:val="001F3722"/>
    <w:rsid w:val="002005D4"/>
    <w:rsid w:val="00202A0F"/>
    <w:rsid w:val="0020607A"/>
    <w:rsid w:val="00220EFB"/>
    <w:rsid w:val="00231C90"/>
    <w:rsid w:val="00237A23"/>
    <w:rsid w:val="00241688"/>
    <w:rsid w:val="00241FC2"/>
    <w:rsid w:val="00257D90"/>
    <w:rsid w:val="00266C8E"/>
    <w:rsid w:val="002674CD"/>
    <w:rsid w:val="00270501"/>
    <w:rsid w:val="00272070"/>
    <w:rsid w:val="002733FF"/>
    <w:rsid w:val="0027686E"/>
    <w:rsid w:val="002809A8"/>
    <w:rsid w:val="00284288"/>
    <w:rsid w:val="002A42BD"/>
    <w:rsid w:val="002B6C03"/>
    <w:rsid w:val="002D126D"/>
    <w:rsid w:val="002D5C03"/>
    <w:rsid w:val="002E3564"/>
    <w:rsid w:val="002E707E"/>
    <w:rsid w:val="002E7541"/>
    <w:rsid w:val="002F7350"/>
    <w:rsid w:val="00315AC8"/>
    <w:rsid w:val="00343EC3"/>
    <w:rsid w:val="0034722A"/>
    <w:rsid w:val="0034771E"/>
    <w:rsid w:val="00367093"/>
    <w:rsid w:val="00375CD3"/>
    <w:rsid w:val="00397FBA"/>
    <w:rsid w:val="003B5DA5"/>
    <w:rsid w:val="003B6981"/>
    <w:rsid w:val="003C0A47"/>
    <w:rsid w:val="003D4598"/>
    <w:rsid w:val="003F0CBC"/>
    <w:rsid w:val="003F1DD2"/>
    <w:rsid w:val="003F51AF"/>
    <w:rsid w:val="003F642C"/>
    <w:rsid w:val="003F7B42"/>
    <w:rsid w:val="004014AA"/>
    <w:rsid w:val="00414095"/>
    <w:rsid w:val="004279D5"/>
    <w:rsid w:val="00440C96"/>
    <w:rsid w:val="00444EFE"/>
    <w:rsid w:val="00476857"/>
    <w:rsid w:val="00484DD8"/>
    <w:rsid w:val="004A4D35"/>
    <w:rsid w:val="004A59AF"/>
    <w:rsid w:val="004B0E0D"/>
    <w:rsid w:val="004B602B"/>
    <w:rsid w:val="004B6783"/>
    <w:rsid w:val="004B7258"/>
    <w:rsid w:val="004C48B0"/>
    <w:rsid w:val="004E405E"/>
    <w:rsid w:val="004F7727"/>
    <w:rsid w:val="005012C0"/>
    <w:rsid w:val="00504714"/>
    <w:rsid w:val="00506802"/>
    <w:rsid w:val="00513B9F"/>
    <w:rsid w:val="005169B6"/>
    <w:rsid w:val="005254AD"/>
    <w:rsid w:val="00553FB9"/>
    <w:rsid w:val="00555C07"/>
    <w:rsid w:val="005571E3"/>
    <w:rsid w:val="00561046"/>
    <w:rsid w:val="00562088"/>
    <w:rsid w:val="00574F83"/>
    <w:rsid w:val="0058035F"/>
    <w:rsid w:val="005879AD"/>
    <w:rsid w:val="00597C09"/>
    <w:rsid w:val="005A3553"/>
    <w:rsid w:val="005B0088"/>
    <w:rsid w:val="005B3C64"/>
    <w:rsid w:val="005B3F9F"/>
    <w:rsid w:val="005D348F"/>
    <w:rsid w:val="005E4970"/>
    <w:rsid w:val="005F4226"/>
    <w:rsid w:val="006337F8"/>
    <w:rsid w:val="00675B99"/>
    <w:rsid w:val="00686C46"/>
    <w:rsid w:val="00691172"/>
    <w:rsid w:val="00696CCA"/>
    <w:rsid w:val="006A204B"/>
    <w:rsid w:val="006A21F9"/>
    <w:rsid w:val="006B6178"/>
    <w:rsid w:val="006D33D8"/>
    <w:rsid w:val="00703EDD"/>
    <w:rsid w:val="007135E1"/>
    <w:rsid w:val="007152E6"/>
    <w:rsid w:val="00745BF1"/>
    <w:rsid w:val="00747791"/>
    <w:rsid w:val="0075487C"/>
    <w:rsid w:val="00761F86"/>
    <w:rsid w:val="00764E14"/>
    <w:rsid w:val="007772A0"/>
    <w:rsid w:val="00780B36"/>
    <w:rsid w:val="007B47DE"/>
    <w:rsid w:val="007C5677"/>
    <w:rsid w:val="007E271B"/>
    <w:rsid w:val="007E4A9E"/>
    <w:rsid w:val="007F7CAE"/>
    <w:rsid w:val="0080508B"/>
    <w:rsid w:val="00806E06"/>
    <w:rsid w:val="00810B99"/>
    <w:rsid w:val="00810DC4"/>
    <w:rsid w:val="00816BC6"/>
    <w:rsid w:val="00821227"/>
    <w:rsid w:val="00832708"/>
    <w:rsid w:val="00837210"/>
    <w:rsid w:val="00860ADE"/>
    <w:rsid w:val="0087022E"/>
    <w:rsid w:val="00876443"/>
    <w:rsid w:val="008A51D6"/>
    <w:rsid w:val="008A6090"/>
    <w:rsid w:val="008B3707"/>
    <w:rsid w:val="008C3D1A"/>
    <w:rsid w:val="008D08C4"/>
    <w:rsid w:val="008D5352"/>
    <w:rsid w:val="008E48E6"/>
    <w:rsid w:val="008F11E5"/>
    <w:rsid w:val="008F5486"/>
    <w:rsid w:val="0090184C"/>
    <w:rsid w:val="0090304A"/>
    <w:rsid w:val="00904FA7"/>
    <w:rsid w:val="00922B08"/>
    <w:rsid w:val="009230F4"/>
    <w:rsid w:val="00943AFF"/>
    <w:rsid w:val="009526B1"/>
    <w:rsid w:val="0095375D"/>
    <w:rsid w:val="00964244"/>
    <w:rsid w:val="00966EF7"/>
    <w:rsid w:val="0096767F"/>
    <w:rsid w:val="00973AA8"/>
    <w:rsid w:val="00977FFC"/>
    <w:rsid w:val="00993BFD"/>
    <w:rsid w:val="00997330"/>
    <w:rsid w:val="009A5C89"/>
    <w:rsid w:val="009A68FA"/>
    <w:rsid w:val="009A7884"/>
    <w:rsid w:val="009B24F8"/>
    <w:rsid w:val="009E0462"/>
    <w:rsid w:val="009E10DE"/>
    <w:rsid w:val="009E1495"/>
    <w:rsid w:val="009E4C5F"/>
    <w:rsid w:val="009E4DC5"/>
    <w:rsid w:val="009F42C1"/>
    <w:rsid w:val="00A01A72"/>
    <w:rsid w:val="00A024DE"/>
    <w:rsid w:val="00A04101"/>
    <w:rsid w:val="00A138CF"/>
    <w:rsid w:val="00A139DF"/>
    <w:rsid w:val="00A14A2C"/>
    <w:rsid w:val="00A24725"/>
    <w:rsid w:val="00A27125"/>
    <w:rsid w:val="00A31876"/>
    <w:rsid w:val="00A33416"/>
    <w:rsid w:val="00A366CE"/>
    <w:rsid w:val="00A36AA3"/>
    <w:rsid w:val="00A44D8B"/>
    <w:rsid w:val="00A53098"/>
    <w:rsid w:val="00A53938"/>
    <w:rsid w:val="00A6105B"/>
    <w:rsid w:val="00A64402"/>
    <w:rsid w:val="00A73954"/>
    <w:rsid w:val="00A76F78"/>
    <w:rsid w:val="00A93BB0"/>
    <w:rsid w:val="00AA23D8"/>
    <w:rsid w:val="00AA4153"/>
    <w:rsid w:val="00AB2CC3"/>
    <w:rsid w:val="00AC0C57"/>
    <w:rsid w:val="00AC5BF7"/>
    <w:rsid w:val="00AD5694"/>
    <w:rsid w:val="00AE25AF"/>
    <w:rsid w:val="00AF67DE"/>
    <w:rsid w:val="00B002F6"/>
    <w:rsid w:val="00B154EA"/>
    <w:rsid w:val="00B212A6"/>
    <w:rsid w:val="00B225BC"/>
    <w:rsid w:val="00B41DC4"/>
    <w:rsid w:val="00B513E4"/>
    <w:rsid w:val="00B52F2F"/>
    <w:rsid w:val="00B61826"/>
    <w:rsid w:val="00B6661C"/>
    <w:rsid w:val="00B677EE"/>
    <w:rsid w:val="00B7185B"/>
    <w:rsid w:val="00B73CC0"/>
    <w:rsid w:val="00B77FB4"/>
    <w:rsid w:val="00BA3D1A"/>
    <w:rsid w:val="00BB483E"/>
    <w:rsid w:val="00BC1489"/>
    <w:rsid w:val="00BD3C4A"/>
    <w:rsid w:val="00BE2D97"/>
    <w:rsid w:val="00BF53D6"/>
    <w:rsid w:val="00C27148"/>
    <w:rsid w:val="00C30941"/>
    <w:rsid w:val="00C4019E"/>
    <w:rsid w:val="00C43949"/>
    <w:rsid w:val="00C43E70"/>
    <w:rsid w:val="00C720A0"/>
    <w:rsid w:val="00C936EA"/>
    <w:rsid w:val="00C95FC5"/>
    <w:rsid w:val="00CA14B1"/>
    <w:rsid w:val="00CD5D93"/>
    <w:rsid w:val="00CF036D"/>
    <w:rsid w:val="00D109FC"/>
    <w:rsid w:val="00D140CD"/>
    <w:rsid w:val="00D1671F"/>
    <w:rsid w:val="00D17333"/>
    <w:rsid w:val="00D27BE5"/>
    <w:rsid w:val="00D4468C"/>
    <w:rsid w:val="00D465BD"/>
    <w:rsid w:val="00D50D9A"/>
    <w:rsid w:val="00D522A7"/>
    <w:rsid w:val="00D52523"/>
    <w:rsid w:val="00D6766F"/>
    <w:rsid w:val="00D776AF"/>
    <w:rsid w:val="00D85C19"/>
    <w:rsid w:val="00D91E44"/>
    <w:rsid w:val="00DB7368"/>
    <w:rsid w:val="00DC0186"/>
    <w:rsid w:val="00DC7DC6"/>
    <w:rsid w:val="00DD6EB3"/>
    <w:rsid w:val="00DD7185"/>
    <w:rsid w:val="00DE500F"/>
    <w:rsid w:val="00DE78AE"/>
    <w:rsid w:val="00E011A3"/>
    <w:rsid w:val="00E0132E"/>
    <w:rsid w:val="00E0551A"/>
    <w:rsid w:val="00E36BA6"/>
    <w:rsid w:val="00E42606"/>
    <w:rsid w:val="00E47FF5"/>
    <w:rsid w:val="00E56A5B"/>
    <w:rsid w:val="00E65A60"/>
    <w:rsid w:val="00E729BB"/>
    <w:rsid w:val="00E93DBD"/>
    <w:rsid w:val="00E971FC"/>
    <w:rsid w:val="00E97A8B"/>
    <w:rsid w:val="00EC66ED"/>
    <w:rsid w:val="00ED447F"/>
    <w:rsid w:val="00EE0EFF"/>
    <w:rsid w:val="00EE33C6"/>
    <w:rsid w:val="00EE5984"/>
    <w:rsid w:val="00EE695E"/>
    <w:rsid w:val="00EF191C"/>
    <w:rsid w:val="00EF7723"/>
    <w:rsid w:val="00F00B96"/>
    <w:rsid w:val="00F06152"/>
    <w:rsid w:val="00F34905"/>
    <w:rsid w:val="00F42E32"/>
    <w:rsid w:val="00F616E5"/>
    <w:rsid w:val="00F62F4E"/>
    <w:rsid w:val="00F8352D"/>
    <w:rsid w:val="00FA0376"/>
    <w:rsid w:val="00FA4242"/>
    <w:rsid w:val="00FD09D4"/>
    <w:rsid w:val="00FD110B"/>
    <w:rsid w:val="00FF38B6"/>
    <w:rsid w:val="00FF5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2432">
      <w:bodyDiv w:val="1"/>
      <w:marLeft w:val="0"/>
      <w:marRight w:val="0"/>
      <w:marTop w:val="0"/>
      <w:marBottom w:val="0"/>
      <w:divBdr>
        <w:top w:val="none" w:sz="0" w:space="0" w:color="auto"/>
        <w:left w:val="none" w:sz="0" w:space="0" w:color="auto"/>
        <w:bottom w:val="none" w:sz="0" w:space="0" w:color="auto"/>
        <w:right w:val="none" w:sz="0" w:space="0" w:color="auto"/>
      </w:divBdr>
    </w:div>
    <w:div w:id="104279853">
      <w:bodyDiv w:val="1"/>
      <w:marLeft w:val="0"/>
      <w:marRight w:val="0"/>
      <w:marTop w:val="0"/>
      <w:marBottom w:val="0"/>
      <w:divBdr>
        <w:top w:val="none" w:sz="0" w:space="0" w:color="auto"/>
        <w:left w:val="none" w:sz="0" w:space="0" w:color="auto"/>
        <w:bottom w:val="none" w:sz="0" w:space="0" w:color="auto"/>
        <w:right w:val="none" w:sz="0" w:space="0" w:color="auto"/>
      </w:divBdr>
    </w:div>
    <w:div w:id="168570477">
      <w:bodyDiv w:val="1"/>
      <w:marLeft w:val="0"/>
      <w:marRight w:val="0"/>
      <w:marTop w:val="0"/>
      <w:marBottom w:val="0"/>
      <w:divBdr>
        <w:top w:val="none" w:sz="0" w:space="0" w:color="auto"/>
        <w:left w:val="none" w:sz="0" w:space="0" w:color="auto"/>
        <w:bottom w:val="none" w:sz="0" w:space="0" w:color="auto"/>
        <w:right w:val="none" w:sz="0" w:space="0" w:color="auto"/>
      </w:divBdr>
    </w:div>
    <w:div w:id="360592467">
      <w:bodyDiv w:val="1"/>
      <w:marLeft w:val="0"/>
      <w:marRight w:val="0"/>
      <w:marTop w:val="0"/>
      <w:marBottom w:val="0"/>
      <w:divBdr>
        <w:top w:val="none" w:sz="0" w:space="0" w:color="auto"/>
        <w:left w:val="none" w:sz="0" w:space="0" w:color="auto"/>
        <w:bottom w:val="none" w:sz="0" w:space="0" w:color="auto"/>
        <w:right w:val="none" w:sz="0" w:space="0" w:color="auto"/>
      </w:divBdr>
    </w:div>
    <w:div w:id="378474191">
      <w:bodyDiv w:val="1"/>
      <w:marLeft w:val="0"/>
      <w:marRight w:val="0"/>
      <w:marTop w:val="0"/>
      <w:marBottom w:val="0"/>
      <w:divBdr>
        <w:top w:val="none" w:sz="0" w:space="0" w:color="auto"/>
        <w:left w:val="none" w:sz="0" w:space="0" w:color="auto"/>
        <w:bottom w:val="none" w:sz="0" w:space="0" w:color="auto"/>
        <w:right w:val="none" w:sz="0" w:space="0" w:color="auto"/>
      </w:divBdr>
    </w:div>
    <w:div w:id="405105899">
      <w:bodyDiv w:val="1"/>
      <w:marLeft w:val="0"/>
      <w:marRight w:val="0"/>
      <w:marTop w:val="0"/>
      <w:marBottom w:val="0"/>
      <w:divBdr>
        <w:top w:val="none" w:sz="0" w:space="0" w:color="auto"/>
        <w:left w:val="none" w:sz="0" w:space="0" w:color="auto"/>
        <w:bottom w:val="none" w:sz="0" w:space="0" w:color="auto"/>
        <w:right w:val="none" w:sz="0" w:space="0" w:color="auto"/>
      </w:divBdr>
    </w:div>
    <w:div w:id="408699681">
      <w:bodyDiv w:val="1"/>
      <w:marLeft w:val="0"/>
      <w:marRight w:val="0"/>
      <w:marTop w:val="0"/>
      <w:marBottom w:val="0"/>
      <w:divBdr>
        <w:top w:val="none" w:sz="0" w:space="0" w:color="auto"/>
        <w:left w:val="none" w:sz="0" w:space="0" w:color="auto"/>
        <w:bottom w:val="none" w:sz="0" w:space="0" w:color="auto"/>
        <w:right w:val="none" w:sz="0" w:space="0" w:color="auto"/>
      </w:divBdr>
    </w:div>
    <w:div w:id="819615144">
      <w:bodyDiv w:val="1"/>
      <w:marLeft w:val="0"/>
      <w:marRight w:val="0"/>
      <w:marTop w:val="0"/>
      <w:marBottom w:val="0"/>
      <w:divBdr>
        <w:top w:val="none" w:sz="0" w:space="0" w:color="auto"/>
        <w:left w:val="none" w:sz="0" w:space="0" w:color="auto"/>
        <w:bottom w:val="none" w:sz="0" w:space="0" w:color="auto"/>
        <w:right w:val="none" w:sz="0" w:space="0" w:color="auto"/>
      </w:divBdr>
    </w:div>
    <w:div w:id="1027101694">
      <w:bodyDiv w:val="1"/>
      <w:marLeft w:val="0"/>
      <w:marRight w:val="0"/>
      <w:marTop w:val="0"/>
      <w:marBottom w:val="0"/>
      <w:divBdr>
        <w:top w:val="none" w:sz="0" w:space="0" w:color="auto"/>
        <w:left w:val="none" w:sz="0" w:space="0" w:color="auto"/>
        <w:bottom w:val="none" w:sz="0" w:space="0" w:color="auto"/>
        <w:right w:val="none" w:sz="0" w:space="0" w:color="auto"/>
      </w:divBdr>
    </w:div>
    <w:div w:id="1048257939">
      <w:bodyDiv w:val="1"/>
      <w:marLeft w:val="0"/>
      <w:marRight w:val="0"/>
      <w:marTop w:val="0"/>
      <w:marBottom w:val="0"/>
      <w:divBdr>
        <w:top w:val="none" w:sz="0" w:space="0" w:color="auto"/>
        <w:left w:val="none" w:sz="0" w:space="0" w:color="auto"/>
        <w:bottom w:val="none" w:sz="0" w:space="0" w:color="auto"/>
        <w:right w:val="none" w:sz="0" w:space="0" w:color="auto"/>
      </w:divBdr>
    </w:div>
    <w:div w:id="1435521008">
      <w:bodyDiv w:val="1"/>
      <w:marLeft w:val="0"/>
      <w:marRight w:val="0"/>
      <w:marTop w:val="0"/>
      <w:marBottom w:val="0"/>
      <w:divBdr>
        <w:top w:val="none" w:sz="0" w:space="0" w:color="auto"/>
        <w:left w:val="none" w:sz="0" w:space="0" w:color="auto"/>
        <w:bottom w:val="none" w:sz="0" w:space="0" w:color="auto"/>
        <w:right w:val="none" w:sz="0" w:space="0" w:color="auto"/>
      </w:divBdr>
    </w:div>
    <w:div w:id="1650330908">
      <w:bodyDiv w:val="1"/>
      <w:marLeft w:val="0"/>
      <w:marRight w:val="0"/>
      <w:marTop w:val="0"/>
      <w:marBottom w:val="0"/>
      <w:divBdr>
        <w:top w:val="none" w:sz="0" w:space="0" w:color="auto"/>
        <w:left w:val="none" w:sz="0" w:space="0" w:color="auto"/>
        <w:bottom w:val="none" w:sz="0" w:space="0" w:color="auto"/>
        <w:right w:val="none" w:sz="0" w:space="0" w:color="auto"/>
      </w:divBdr>
    </w:div>
    <w:div w:id="1704863114">
      <w:bodyDiv w:val="1"/>
      <w:marLeft w:val="0"/>
      <w:marRight w:val="0"/>
      <w:marTop w:val="0"/>
      <w:marBottom w:val="0"/>
      <w:divBdr>
        <w:top w:val="none" w:sz="0" w:space="0" w:color="auto"/>
        <w:left w:val="none" w:sz="0" w:space="0" w:color="auto"/>
        <w:bottom w:val="none" w:sz="0" w:space="0" w:color="auto"/>
        <w:right w:val="none" w:sz="0" w:space="0" w:color="auto"/>
      </w:divBdr>
    </w:div>
    <w:div w:id="1765488862">
      <w:bodyDiv w:val="1"/>
      <w:marLeft w:val="0"/>
      <w:marRight w:val="0"/>
      <w:marTop w:val="0"/>
      <w:marBottom w:val="0"/>
      <w:divBdr>
        <w:top w:val="none" w:sz="0" w:space="0" w:color="auto"/>
        <w:left w:val="none" w:sz="0" w:space="0" w:color="auto"/>
        <w:bottom w:val="none" w:sz="0" w:space="0" w:color="auto"/>
        <w:right w:val="none" w:sz="0" w:space="0" w:color="auto"/>
      </w:divBdr>
    </w:div>
    <w:div w:id="1916814650">
      <w:bodyDiv w:val="1"/>
      <w:marLeft w:val="0"/>
      <w:marRight w:val="0"/>
      <w:marTop w:val="0"/>
      <w:marBottom w:val="0"/>
      <w:divBdr>
        <w:top w:val="none" w:sz="0" w:space="0" w:color="auto"/>
        <w:left w:val="none" w:sz="0" w:space="0" w:color="auto"/>
        <w:bottom w:val="none" w:sz="0" w:space="0" w:color="auto"/>
        <w:right w:val="none" w:sz="0" w:space="0" w:color="auto"/>
      </w:divBdr>
    </w:div>
    <w:div w:id="1940673493">
      <w:bodyDiv w:val="1"/>
      <w:marLeft w:val="0"/>
      <w:marRight w:val="0"/>
      <w:marTop w:val="0"/>
      <w:marBottom w:val="0"/>
      <w:divBdr>
        <w:top w:val="none" w:sz="0" w:space="0" w:color="auto"/>
        <w:left w:val="none" w:sz="0" w:space="0" w:color="auto"/>
        <w:bottom w:val="none" w:sz="0" w:space="0" w:color="auto"/>
        <w:right w:val="none" w:sz="0" w:space="0" w:color="auto"/>
      </w:divBdr>
    </w:div>
    <w:div w:id="21328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00A9E-6A7B-4E40-A5D8-326548111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İLÇE   HIFZISSIHHA   KURUL   KARARI</vt:lpstr>
    </vt:vector>
  </TitlesOfParts>
  <Company>Hewlett-Packard Company</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   HIFZISSIHHA   KURUL   KARARI</dc:title>
  <dc:creator>PRO200</dc:creator>
  <cp:lastModifiedBy>pc</cp:lastModifiedBy>
  <cp:revision>2</cp:revision>
  <cp:lastPrinted>2020-08-11T11:05:00Z</cp:lastPrinted>
  <dcterms:created xsi:type="dcterms:W3CDTF">2021-03-10T14:16:00Z</dcterms:created>
  <dcterms:modified xsi:type="dcterms:W3CDTF">2021-03-10T14:16:00Z</dcterms:modified>
</cp:coreProperties>
</file>